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C6041" w14:textId="7EC5A140" w:rsidR="00931AF6" w:rsidRPr="004D3D06" w:rsidRDefault="00F708B9" w:rsidP="00931AF6">
      <w:pPr>
        <w:rPr>
          <w:rFonts w:ascii="Arial" w:hAnsi="Arial"/>
          <w:color w:val="222222"/>
          <w:sz w:val="22"/>
          <w:szCs w:val="20"/>
          <w:lang w:val="en-GB"/>
        </w:rPr>
      </w:pPr>
      <w:r w:rsidRPr="00F708B9">
        <w:rPr>
          <w:rFonts w:ascii="Arial" w:hAnsi="Arial"/>
          <w:color w:val="222222"/>
          <w:sz w:val="22"/>
          <w:szCs w:val="20"/>
        </w:rPr>
        <w:drawing>
          <wp:inline distT="0" distB="0" distL="0" distR="0" wp14:anchorId="7EC81A12" wp14:editId="03963E98">
            <wp:extent cx="6375400" cy="2019300"/>
            <wp:effectExtent l="0" t="0" r="0" b="0"/>
            <wp:docPr id="647346226"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346226" name="Picture 1" descr="A black background with blue text&#10;&#10;AI-generated content may be incorrect."/>
                    <pic:cNvPicPr/>
                  </pic:nvPicPr>
                  <pic:blipFill>
                    <a:blip r:embed="rId7"/>
                    <a:stretch>
                      <a:fillRect/>
                    </a:stretch>
                  </pic:blipFill>
                  <pic:spPr>
                    <a:xfrm>
                      <a:off x="0" y="0"/>
                      <a:ext cx="6375400" cy="2019300"/>
                    </a:xfrm>
                    <a:prstGeom prst="rect">
                      <a:avLst/>
                    </a:prstGeom>
                  </pic:spPr>
                </pic:pic>
              </a:graphicData>
            </a:graphic>
          </wp:inline>
        </w:drawing>
      </w:r>
    </w:p>
    <w:p w14:paraId="6B15999E" w14:textId="77777777" w:rsidR="00931AF6" w:rsidRDefault="00931AF6" w:rsidP="00931AF6">
      <w:pPr>
        <w:rPr>
          <w:rFonts w:ascii="Arial" w:hAnsi="Arial"/>
          <w:color w:val="222222"/>
          <w:sz w:val="22"/>
          <w:szCs w:val="20"/>
          <w:lang w:val="en-GB"/>
        </w:rPr>
      </w:pPr>
    </w:p>
    <w:p w14:paraId="36B333EA" w14:textId="77777777" w:rsidR="00931AF6" w:rsidRPr="00285999" w:rsidRDefault="00931AF6" w:rsidP="00931AF6">
      <w:pPr>
        <w:rPr>
          <w:rFonts w:ascii="Arial" w:hAnsi="Arial" w:cs="Arial"/>
          <w:color w:val="222222"/>
          <w:sz w:val="18"/>
          <w:szCs w:val="18"/>
          <w:lang w:val="en-GB"/>
        </w:rPr>
      </w:pPr>
      <w:r w:rsidRPr="00285999">
        <w:rPr>
          <w:rFonts w:ascii="Arial" w:hAnsi="Arial" w:cs="Arial"/>
          <w:color w:val="222222"/>
          <w:sz w:val="18"/>
          <w:szCs w:val="18"/>
          <w:lang w:val="en-GB"/>
        </w:rPr>
        <w:t xml:space="preserve">Easter Compton Village Hall is governed by is constitution.  In addition we have of a suite of policies in place to ensure safe and proper running of Easter Compton Village hall by the committee, regular groups, individual hires and everyone using the Halls.  </w:t>
      </w:r>
      <w:r w:rsidRPr="00285999">
        <w:rPr>
          <w:rFonts w:ascii="Arial" w:hAnsi="Arial" w:cs="Arial"/>
          <w:sz w:val="18"/>
          <w:szCs w:val="18"/>
        </w:rPr>
        <w:t>Acceptance of this policy is part of the agreed contract taken out when hiring Easter Compton Village Hall.</w:t>
      </w:r>
    </w:p>
    <w:p w14:paraId="13DB790B" w14:textId="77777777" w:rsidR="00931AF6" w:rsidRPr="00285999" w:rsidRDefault="00931AF6" w:rsidP="00931AF6">
      <w:pPr>
        <w:rPr>
          <w:rFonts w:ascii="Arial" w:hAnsi="Arial" w:cs="Arial"/>
          <w:color w:val="222222"/>
          <w:sz w:val="18"/>
          <w:szCs w:val="18"/>
          <w:lang w:val="en-GB"/>
        </w:rPr>
      </w:pPr>
    </w:p>
    <w:p w14:paraId="65BF5716" w14:textId="77777777" w:rsidR="00931AF6" w:rsidRPr="00285999" w:rsidRDefault="00931AF6" w:rsidP="00931AF6">
      <w:pPr>
        <w:rPr>
          <w:rFonts w:ascii="Arial" w:hAnsi="Arial" w:cs="Arial"/>
          <w:color w:val="222222"/>
          <w:sz w:val="18"/>
          <w:szCs w:val="18"/>
          <w:lang w:val="en-GB"/>
        </w:rPr>
      </w:pPr>
      <w:r w:rsidRPr="00285999">
        <w:rPr>
          <w:rFonts w:ascii="Arial" w:hAnsi="Arial" w:cs="Arial"/>
          <w:color w:val="222222"/>
          <w:sz w:val="18"/>
          <w:szCs w:val="18"/>
          <w:lang w:val="en-GB"/>
        </w:rPr>
        <w:t>The following policies exist</w:t>
      </w:r>
    </w:p>
    <w:p w14:paraId="787CDAC1" w14:textId="77777777" w:rsidR="00931AF6" w:rsidRPr="00285999" w:rsidRDefault="00931AF6" w:rsidP="00931AF6">
      <w:pPr>
        <w:numPr>
          <w:ilvl w:val="0"/>
          <w:numId w:val="20"/>
        </w:numPr>
        <w:contextualSpacing/>
        <w:rPr>
          <w:rFonts w:ascii="Arial" w:hAnsi="Arial" w:cs="Arial"/>
          <w:color w:val="222222"/>
          <w:sz w:val="18"/>
          <w:szCs w:val="18"/>
          <w:lang w:val="en-GB"/>
        </w:rPr>
      </w:pPr>
      <w:r w:rsidRPr="00285999">
        <w:rPr>
          <w:rFonts w:ascii="Arial" w:hAnsi="Arial" w:cs="Arial"/>
          <w:color w:val="222222"/>
          <w:sz w:val="18"/>
          <w:szCs w:val="18"/>
          <w:lang w:val="en-GB"/>
        </w:rPr>
        <w:t>Terms and conditions of individual event hire</w:t>
      </w:r>
    </w:p>
    <w:p w14:paraId="68E1104D" w14:textId="77777777" w:rsidR="00931AF6" w:rsidRPr="00285999" w:rsidRDefault="00931AF6" w:rsidP="00931AF6">
      <w:pPr>
        <w:numPr>
          <w:ilvl w:val="0"/>
          <w:numId w:val="20"/>
        </w:numPr>
        <w:contextualSpacing/>
        <w:rPr>
          <w:rFonts w:ascii="Arial" w:hAnsi="Arial" w:cs="Arial"/>
          <w:color w:val="222222"/>
          <w:sz w:val="18"/>
          <w:szCs w:val="18"/>
          <w:lang w:val="en-GB"/>
        </w:rPr>
      </w:pPr>
      <w:r w:rsidRPr="00285999">
        <w:rPr>
          <w:rFonts w:ascii="Arial" w:hAnsi="Arial" w:cs="Arial"/>
          <w:color w:val="222222"/>
          <w:sz w:val="18"/>
          <w:szCs w:val="18"/>
          <w:lang w:val="en-GB"/>
        </w:rPr>
        <w:t>What’s included in the hire of the halls</w:t>
      </w:r>
    </w:p>
    <w:p w14:paraId="1D3B5349" w14:textId="77777777" w:rsidR="00931AF6" w:rsidRPr="00285999" w:rsidRDefault="00931AF6" w:rsidP="00931AF6">
      <w:pPr>
        <w:numPr>
          <w:ilvl w:val="0"/>
          <w:numId w:val="20"/>
        </w:numPr>
        <w:contextualSpacing/>
        <w:rPr>
          <w:rFonts w:ascii="Arial" w:hAnsi="Arial" w:cs="Arial"/>
          <w:color w:val="222222"/>
          <w:sz w:val="18"/>
          <w:szCs w:val="18"/>
          <w:lang w:val="en-GB"/>
        </w:rPr>
      </w:pPr>
      <w:r w:rsidRPr="00285999">
        <w:rPr>
          <w:rFonts w:ascii="Arial" w:hAnsi="Arial" w:cs="Arial"/>
          <w:color w:val="222222"/>
          <w:sz w:val="18"/>
          <w:szCs w:val="18"/>
          <w:lang w:val="en-GB"/>
        </w:rPr>
        <w:t>Alcohol statement</w:t>
      </w:r>
    </w:p>
    <w:p w14:paraId="07F6CDEC" w14:textId="77777777" w:rsidR="00931AF6" w:rsidRPr="00285999" w:rsidRDefault="00931AF6" w:rsidP="00931AF6">
      <w:pPr>
        <w:numPr>
          <w:ilvl w:val="0"/>
          <w:numId w:val="20"/>
        </w:numPr>
        <w:contextualSpacing/>
        <w:rPr>
          <w:rFonts w:ascii="Arial" w:hAnsi="Arial" w:cs="Arial"/>
          <w:color w:val="222222"/>
          <w:sz w:val="18"/>
          <w:szCs w:val="18"/>
          <w:lang w:val="en-GB"/>
        </w:rPr>
      </w:pPr>
      <w:r w:rsidRPr="00285999">
        <w:rPr>
          <w:rFonts w:ascii="Arial" w:hAnsi="Arial" w:cs="Arial"/>
          <w:color w:val="222222"/>
          <w:sz w:val="18"/>
          <w:szCs w:val="18"/>
          <w:lang w:val="en-GB"/>
        </w:rPr>
        <w:t>Risk Assessment and Mitigation plan</w:t>
      </w:r>
    </w:p>
    <w:p w14:paraId="22468544" w14:textId="77777777" w:rsidR="00931AF6" w:rsidRPr="00285999" w:rsidRDefault="00931AF6" w:rsidP="00931AF6">
      <w:pPr>
        <w:numPr>
          <w:ilvl w:val="0"/>
          <w:numId w:val="20"/>
        </w:numPr>
        <w:contextualSpacing/>
        <w:rPr>
          <w:rFonts w:ascii="Arial" w:hAnsi="Arial" w:cs="Arial"/>
          <w:color w:val="222222"/>
          <w:sz w:val="18"/>
          <w:szCs w:val="18"/>
          <w:lang w:val="en-GB"/>
        </w:rPr>
      </w:pPr>
      <w:r w:rsidRPr="00285999">
        <w:rPr>
          <w:rFonts w:ascii="Arial" w:hAnsi="Arial" w:cs="Arial"/>
          <w:color w:val="222222"/>
          <w:sz w:val="18"/>
          <w:szCs w:val="18"/>
          <w:lang w:val="en-GB"/>
        </w:rPr>
        <w:t>Health and Safety Plan</w:t>
      </w:r>
    </w:p>
    <w:p w14:paraId="067353D4" w14:textId="77777777" w:rsidR="00931AF6" w:rsidRPr="00285999" w:rsidRDefault="00931AF6" w:rsidP="00931AF6">
      <w:pPr>
        <w:numPr>
          <w:ilvl w:val="0"/>
          <w:numId w:val="20"/>
        </w:numPr>
        <w:contextualSpacing/>
        <w:rPr>
          <w:rFonts w:ascii="Arial" w:hAnsi="Arial" w:cs="Arial"/>
          <w:color w:val="222222"/>
          <w:sz w:val="18"/>
          <w:szCs w:val="18"/>
          <w:lang w:val="en-GB"/>
        </w:rPr>
      </w:pPr>
      <w:r w:rsidRPr="00285999">
        <w:rPr>
          <w:rFonts w:ascii="Arial" w:hAnsi="Arial" w:cs="Arial"/>
          <w:color w:val="222222"/>
          <w:sz w:val="18"/>
          <w:szCs w:val="18"/>
          <w:lang w:val="en-GB"/>
        </w:rPr>
        <w:t>Safeguarding policy</w:t>
      </w:r>
    </w:p>
    <w:p w14:paraId="1163A27E" w14:textId="77777777" w:rsidR="00931AF6" w:rsidRDefault="00931AF6" w:rsidP="00931AF6">
      <w:pPr>
        <w:numPr>
          <w:ilvl w:val="0"/>
          <w:numId w:val="20"/>
        </w:numPr>
        <w:contextualSpacing/>
        <w:rPr>
          <w:rFonts w:ascii="Arial" w:hAnsi="Arial" w:cs="Arial"/>
          <w:color w:val="222222"/>
          <w:sz w:val="18"/>
          <w:szCs w:val="18"/>
          <w:lang w:val="en-GB"/>
        </w:rPr>
      </w:pPr>
      <w:r w:rsidRPr="00285999">
        <w:rPr>
          <w:rFonts w:ascii="Arial" w:hAnsi="Arial" w:cs="Arial"/>
          <w:color w:val="222222"/>
          <w:sz w:val="18"/>
          <w:szCs w:val="18"/>
          <w:lang w:val="en-GB"/>
        </w:rPr>
        <w:t>Equality and Diversity policy</w:t>
      </w:r>
    </w:p>
    <w:p w14:paraId="365D7146" w14:textId="77777777" w:rsidR="00931AF6" w:rsidRPr="00EF5DF3" w:rsidRDefault="00931AF6" w:rsidP="00931AF6">
      <w:pPr>
        <w:numPr>
          <w:ilvl w:val="0"/>
          <w:numId w:val="20"/>
        </w:numPr>
        <w:contextualSpacing/>
        <w:rPr>
          <w:rFonts w:ascii="Arial" w:hAnsi="Arial" w:cs="Arial"/>
          <w:color w:val="222222"/>
          <w:sz w:val="18"/>
          <w:szCs w:val="18"/>
          <w:lang w:val="en-GB"/>
        </w:rPr>
      </w:pPr>
      <w:r>
        <w:rPr>
          <w:rFonts w:ascii="Arial" w:hAnsi="Arial" w:cs="Arial"/>
          <w:color w:val="222222"/>
          <w:sz w:val="18"/>
          <w:szCs w:val="18"/>
          <w:lang w:val="en-GB"/>
        </w:rPr>
        <w:t>Data protection &amp; Social Media policy</w:t>
      </w:r>
    </w:p>
    <w:p w14:paraId="39CF586E" w14:textId="77777777" w:rsidR="00931AF6" w:rsidRPr="00285999" w:rsidRDefault="00931AF6" w:rsidP="00931AF6">
      <w:pPr>
        <w:numPr>
          <w:ilvl w:val="0"/>
          <w:numId w:val="20"/>
        </w:numPr>
        <w:contextualSpacing/>
        <w:rPr>
          <w:rFonts w:ascii="Arial" w:hAnsi="Arial" w:cs="Arial"/>
          <w:sz w:val="18"/>
          <w:szCs w:val="18"/>
        </w:rPr>
      </w:pPr>
      <w:r w:rsidRPr="00285999">
        <w:rPr>
          <w:rFonts w:ascii="Arial" w:hAnsi="Arial" w:cs="Arial"/>
          <w:color w:val="222222"/>
          <w:sz w:val="18"/>
          <w:szCs w:val="18"/>
          <w:lang w:val="en-GB"/>
        </w:rPr>
        <w:t>Complements and Complaints procedure</w:t>
      </w:r>
    </w:p>
    <w:p w14:paraId="6280512C" w14:textId="77777777" w:rsidR="00931AF6" w:rsidRPr="00285999" w:rsidRDefault="00931AF6" w:rsidP="00931AF6">
      <w:pPr>
        <w:rPr>
          <w:rFonts w:ascii="Arial" w:hAnsi="Arial" w:cs="Arial"/>
          <w:sz w:val="18"/>
          <w:szCs w:val="18"/>
        </w:rPr>
      </w:pPr>
    </w:p>
    <w:p w14:paraId="6FB6DD52" w14:textId="77777777" w:rsidR="00931AF6" w:rsidRPr="00285999" w:rsidRDefault="00931AF6" w:rsidP="00931AF6">
      <w:pPr>
        <w:rPr>
          <w:rFonts w:ascii="Arial" w:hAnsi="Arial" w:cs="Arial"/>
          <w:sz w:val="18"/>
          <w:szCs w:val="18"/>
        </w:rPr>
      </w:pPr>
      <w:r w:rsidRPr="00285999">
        <w:rPr>
          <w:rFonts w:ascii="Arial" w:hAnsi="Arial" w:cs="Arial"/>
          <w:sz w:val="18"/>
          <w:szCs w:val="18"/>
        </w:rPr>
        <w:t>A copy of the constitution and up to date electronic copies all these policies are available on our web site, and a paper copy are kept by intruder the alarm panel</w:t>
      </w:r>
    </w:p>
    <w:p w14:paraId="4D941274" w14:textId="77777777" w:rsidR="00EA6042" w:rsidRPr="004541DA" w:rsidRDefault="00EA6042" w:rsidP="00EA6042">
      <w:pPr>
        <w:rPr>
          <w:rFonts w:ascii="Arial" w:hAnsi="Arial"/>
          <w:sz w:val="22"/>
        </w:rPr>
      </w:pPr>
    </w:p>
    <w:p w14:paraId="4494CF0C" w14:textId="77777777" w:rsidR="00EA6042" w:rsidRPr="004541DA" w:rsidRDefault="00EA6042" w:rsidP="00EA6042">
      <w:pPr>
        <w:rPr>
          <w:rFonts w:ascii="Arial" w:hAnsi="Arial"/>
          <w:sz w:val="22"/>
        </w:rPr>
      </w:pPr>
    </w:p>
    <w:p w14:paraId="1BD7D036" w14:textId="77777777" w:rsidR="00EA6042" w:rsidRPr="00A12C7E" w:rsidRDefault="00EA6042" w:rsidP="00EA6042">
      <w:pPr>
        <w:rPr>
          <w:rFonts w:ascii="Arial" w:hAnsi="Arial"/>
          <w:b/>
          <w:sz w:val="36"/>
          <w:u w:val="single"/>
        </w:rPr>
      </w:pPr>
      <w:r w:rsidRPr="00A12C7E">
        <w:rPr>
          <w:rFonts w:ascii="Arial" w:hAnsi="Arial"/>
          <w:b/>
          <w:sz w:val="36"/>
          <w:u w:val="single"/>
        </w:rPr>
        <w:t>Policy</w:t>
      </w:r>
      <w:r w:rsidRPr="00A12C7E">
        <w:rPr>
          <w:rFonts w:ascii="Arial" w:hAnsi="Arial" w:cs="ArialMT"/>
          <w:b/>
          <w:sz w:val="36"/>
          <w:szCs w:val="18"/>
          <w:u w:val="single"/>
          <w:lang w:val="en-GB"/>
        </w:rPr>
        <w:t xml:space="preserve"> - Terms and conditions of event hire of ECVH</w:t>
      </w:r>
    </w:p>
    <w:p w14:paraId="415B5AB8" w14:textId="15C74815" w:rsidR="00EA6042" w:rsidRPr="004541DA" w:rsidRDefault="00EA6042" w:rsidP="00EA6042">
      <w:pPr>
        <w:rPr>
          <w:rFonts w:ascii="Arial" w:hAnsi="Arial"/>
          <w:sz w:val="22"/>
        </w:rPr>
      </w:pPr>
      <w:r w:rsidRPr="004541DA">
        <w:rPr>
          <w:rFonts w:ascii="Arial" w:hAnsi="Arial"/>
          <w:sz w:val="22"/>
        </w:rPr>
        <w:t xml:space="preserve">Issue A.  </w:t>
      </w:r>
      <w:r w:rsidRPr="004541DA">
        <w:rPr>
          <w:rFonts w:ascii="Arial" w:hAnsi="Arial"/>
          <w:sz w:val="22"/>
        </w:rPr>
        <w:tab/>
        <w:t xml:space="preserve">Last reviewed </w:t>
      </w:r>
      <w:r w:rsidR="00AA3BA3">
        <w:rPr>
          <w:rFonts w:ascii="Arial" w:hAnsi="Arial"/>
          <w:sz w:val="22"/>
        </w:rPr>
        <w:t>January</w:t>
      </w:r>
      <w:r w:rsidRPr="004541DA">
        <w:rPr>
          <w:rFonts w:ascii="Arial" w:hAnsi="Arial"/>
          <w:sz w:val="22"/>
        </w:rPr>
        <w:t xml:space="preserve"> 202</w:t>
      </w:r>
      <w:r w:rsidR="00AA3BA3">
        <w:rPr>
          <w:rFonts w:ascii="Arial" w:hAnsi="Arial"/>
          <w:sz w:val="22"/>
        </w:rPr>
        <w:t>6</w:t>
      </w:r>
    </w:p>
    <w:p w14:paraId="68B41A09" w14:textId="77777777" w:rsidR="002236FD" w:rsidRPr="004541DA" w:rsidRDefault="002236FD" w:rsidP="002236FD">
      <w:pPr>
        <w:rPr>
          <w:rFonts w:ascii="Arial" w:hAnsi="Arial"/>
          <w:sz w:val="22"/>
        </w:rPr>
      </w:pPr>
    </w:p>
    <w:p w14:paraId="536FCD6B" w14:textId="77777777" w:rsidR="00AA3BA3" w:rsidRPr="009D3ADB" w:rsidRDefault="00AA3BA3" w:rsidP="00AA3BA3">
      <w:pPr>
        <w:autoSpaceDE w:val="0"/>
        <w:autoSpaceDN w:val="0"/>
        <w:adjustRightInd w:val="0"/>
        <w:rPr>
          <w:rFonts w:ascii="Arial" w:hAnsi="Arial" w:cs="Arial"/>
          <w:b/>
          <w:sz w:val="20"/>
          <w:szCs w:val="20"/>
        </w:rPr>
      </w:pPr>
      <w:r w:rsidRPr="00562E90">
        <w:rPr>
          <w:rFonts w:ascii="Arial" w:hAnsi="Arial" w:cs="Arial"/>
          <w:b/>
          <w:sz w:val="20"/>
          <w:szCs w:val="20"/>
        </w:rPr>
        <w:t>General</w:t>
      </w:r>
    </w:p>
    <w:p w14:paraId="03285CEA" w14:textId="77777777" w:rsidR="00AA3BA3" w:rsidRPr="009D3ADB"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 xml:space="preserve">Only the Bookings Manager may accept an event booking.  </w:t>
      </w:r>
      <w:r w:rsidRPr="009D3ADB">
        <w:rPr>
          <w:rFonts w:ascii="Arial" w:hAnsi="Arial" w:cs="Arial"/>
          <w:sz w:val="20"/>
          <w:szCs w:val="20"/>
        </w:rPr>
        <w:t>A booking is not valid without a Booking Application form, duly completed and accepted and all fees paid beforehand.</w:t>
      </w:r>
    </w:p>
    <w:p w14:paraId="3E8124B8" w14:textId="77777777" w:rsidR="00AA3BA3"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9D3ADB">
        <w:rPr>
          <w:rFonts w:ascii="Arial" w:hAnsi="Arial" w:cs="Arial"/>
          <w:sz w:val="20"/>
          <w:szCs w:val="20"/>
        </w:rPr>
        <w:t xml:space="preserve">Hire of ECVH or either of its two constituent suites, is subject to ALL of the following conditions.  </w:t>
      </w:r>
    </w:p>
    <w:p w14:paraId="7B6A8B06" w14:textId="77777777" w:rsidR="00AA3BA3" w:rsidRPr="009D3ADB"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9D3ADB">
        <w:rPr>
          <w:rFonts w:ascii="Arial" w:hAnsi="Arial" w:cs="Arial"/>
          <w:sz w:val="20"/>
          <w:szCs w:val="20"/>
        </w:rPr>
        <w:t>ECVH may refuse any Booking Application without explanation.  Any hire may be terminated without recompense if any Condition of Hire is broken</w:t>
      </w:r>
      <w:r>
        <w:rPr>
          <w:rFonts w:ascii="Arial" w:hAnsi="Arial" w:cs="Arial"/>
          <w:sz w:val="20"/>
          <w:szCs w:val="20"/>
        </w:rPr>
        <w:t>;</w:t>
      </w:r>
      <w:r w:rsidRPr="009D3ADB">
        <w:rPr>
          <w:rFonts w:ascii="Arial" w:hAnsi="Arial" w:cs="Arial"/>
          <w:sz w:val="20"/>
          <w:szCs w:val="20"/>
        </w:rPr>
        <w:t xml:space="preserve"> if the Booking Application is materially inaccurate or in the event of a disturbance or bad behaviour</w:t>
      </w:r>
      <w:r>
        <w:rPr>
          <w:rFonts w:ascii="Arial" w:hAnsi="Arial" w:cs="Arial"/>
          <w:sz w:val="20"/>
          <w:szCs w:val="20"/>
        </w:rPr>
        <w:t>,</w:t>
      </w:r>
      <w:r w:rsidRPr="009D3ADB">
        <w:rPr>
          <w:rFonts w:ascii="Arial" w:hAnsi="Arial" w:cs="Arial"/>
          <w:sz w:val="20"/>
          <w:szCs w:val="20"/>
        </w:rPr>
        <w:t xml:space="preserve"> which is not immediately controlled by the hirer.</w:t>
      </w:r>
    </w:p>
    <w:p w14:paraId="41645067" w14:textId="77777777" w:rsidR="00AA3BA3" w:rsidRPr="00562E90"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The hirer may not sub-let the premises, nor use them for any purpose other than stated on the Booking Application.</w:t>
      </w:r>
    </w:p>
    <w:p w14:paraId="406D568F" w14:textId="77777777" w:rsidR="00AA3BA3" w:rsidRPr="00C37085"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C37085">
        <w:rPr>
          <w:rFonts w:ascii="Arial" w:hAnsi="Arial" w:cs="Arial"/>
          <w:sz w:val="20"/>
          <w:szCs w:val="20"/>
        </w:rPr>
        <w:t>A cancellation fee of 50% of the hiring cost may be retained if notice of cancellation is less than 14 days.</w:t>
      </w:r>
    </w:p>
    <w:p w14:paraId="3D9E8F4E" w14:textId="77777777" w:rsidR="00AA3BA3" w:rsidRPr="00562E90"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The maximum number</w:t>
      </w:r>
      <w:r>
        <w:rPr>
          <w:rFonts w:ascii="Arial" w:hAnsi="Arial" w:cs="Arial"/>
          <w:sz w:val="20"/>
          <w:szCs w:val="20"/>
        </w:rPr>
        <w:t xml:space="preserve"> of people per hall is 99 persons</w:t>
      </w:r>
      <w:r w:rsidRPr="00562E90">
        <w:rPr>
          <w:rFonts w:ascii="Arial" w:hAnsi="Arial" w:cs="Arial"/>
          <w:sz w:val="20"/>
          <w:szCs w:val="20"/>
        </w:rPr>
        <w:t>.</w:t>
      </w:r>
    </w:p>
    <w:p w14:paraId="06EC77A2" w14:textId="77777777" w:rsidR="00AA3BA3" w:rsidRPr="00562E90"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No gambling, gaming, betting or lotteries activities are allowed due to the licence implications of these activities.  The only exception is a “cloak-room” ticket raffle where the prize is drawn that day and the total prize value is less than £100 - unless you can show you have the appropriate licence.</w:t>
      </w:r>
    </w:p>
    <w:p w14:paraId="38B64297" w14:textId="77777777" w:rsidR="00AA3BA3" w:rsidRDefault="00AA3BA3" w:rsidP="00AA3BA3">
      <w:pPr>
        <w:numPr>
          <w:ilvl w:val="0"/>
          <w:numId w:val="19"/>
        </w:numPr>
        <w:autoSpaceDE w:val="0"/>
        <w:autoSpaceDN w:val="0"/>
        <w:adjustRightInd w:val="0"/>
        <w:ind w:left="426" w:hanging="426"/>
        <w:contextualSpacing/>
        <w:rPr>
          <w:rFonts w:ascii="Arial" w:hAnsi="Arial" w:cs="Arial"/>
          <w:color w:val="FF0000"/>
          <w:sz w:val="20"/>
          <w:szCs w:val="20"/>
        </w:rPr>
      </w:pPr>
      <w:r w:rsidRPr="00562E90">
        <w:rPr>
          <w:rFonts w:ascii="Arial" w:hAnsi="Arial" w:cs="Arial"/>
          <w:color w:val="FF0000"/>
          <w:sz w:val="20"/>
          <w:szCs w:val="20"/>
        </w:rPr>
        <w:t>No temporary decorations are to be attached to the walls.  The use of drawing-pins, sellotape or blu-tac is strictly forbidden.  Attachment hooks are provided around the hall walls for you to use.</w:t>
      </w:r>
    </w:p>
    <w:p w14:paraId="4325724C" w14:textId="77777777" w:rsidR="00AA3BA3" w:rsidRPr="00562E90"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The use and enjoyment of other parts of ECVH by any other hirer are not disrupted.</w:t>
      </w:r>
    </w:p>
    <w:p w14:paraId="0E9EA67A" w14:textId="77777777" w:rsidR="00AA3BA3" w:rsidRPr="00562E90"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All of ECVH’s Policies and Procedures are observed and complied with (policies available on our website (www.eastercompton.com) or upon request.</w:t>
      </w:r>
    </w:p>
    <w:p w14:paraId="77655A21" w14:textId="77777777" w:rsidR="00AA3BA3" w:rsidRPr="00562E90"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The laws and regulations relating to food and food hygiene are observed and complied with.</w:t>
      </w:r>
    </w:p>
    <w:p w14:paraId="063F8C98" w14:textId="77777777" w:rsidR="00AA3BA3"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No illegal drugs are brought onto the premises.</w:t>
      </w:r>
    </w:p>
    <w:p w14:paraId="4F014636" w14:textId="77777777" w:rsidR="00AA3BA3" w:rsidRPr="00C37085" w:rsidRDefault="00AA3BA3" w:rsidP="00AA3BA3">
      <w:pPr>
        <w:numPr>
          <w:ilvl w:val="0"/>
          <w:numId w:val="19"/>
        </w:numPr>
        <w:autoSpaceDE w:val="0"/>
        <w:autoSpaceDN w:val="0"/>
        <w:adjustRightInd w:val="0"/>
        <w:ind w:left="426" w:hanging="426"/>
        <w:contextualSpacing/>
        <w:rPr>
          <w:rFonts w:ascii="Arial" w:hAnsi="Arial" w:cs="Arial"/>
          <w:sz w:val="20"/>
          <w:szCs w:val="20"/>
        </w:rPr>
      </w:pPr>
      <w:r>
        <w:rPr>
          <w:rFonts w:ascii="Arial" w:hAnsi="Arial" w:cs="Arial"/>
          <w:sz w:val="20"/>
          <w:szCs w:val="20"/>
        </w:rPr>
        <w:t>The halls are not available for 18</w:t>
      </w:r>
      <w:r w:rsidRPr="00C37085">
        <w:rPr>
          <w:rFonts w:ascii="Arial" w:hAnsi="Arial" w:cs="Arial"/>
          <w:sz w:val="20"/>
          <w:szCs w:val="20"/>
          <w:vertAlign w:val="superscript"/>
        </w:rPr>
        <w:t>th</w:t>
      </w:r>
      <w:r>
        <w:rPr>
          <w:rFonts w:ascii="Arial" w:hAnsi="Arial" w:cs="Arial"/>
          <w:sz w:val="20"/>
          <w:szCs w:val="20"/>
        </w:rPr>
        <w:t xml:space="preserve"> or 21</w:t>
      </w:r>
      <w:r w:rsidRPr="00C37085">
        <w:rPr>
          <w:rFonts w:ascii="Arial" w:hAnsi="Arial" w:cs="Arial"/>
          <w:sz w:val="20"/>
          <w:szCs w:val="20"/>
          <w:vertAlign w:val="superscript"/>
        </w:rPr>
        <w:t>st</w:t>
      </w:r>
      <w:r>
        <w:rPr>
          <w:rFonts w:ascii="Arial" w:hAnsi="Arial" w:cs="Arial"/>
          <w:sz w:val="20"/>
          <w:szCs w:val="20"/>
        </w:rPr>
        <w:t xml:space="preserve"> Birthday parties.</w:t>
      </w:r>
    </w:p>
    <w:p w14:paraId="7EEF58C9" w14:textId="77777777" w:rsidR="00AA3BA3" w:rsidRPr="00562E90" w:rsidRDefault="00AA3BA3" w:rsidP="00AA3BA3">
      <w:pPr>
        <w:autoSpaceDE w:val="0"/>
        <w:autoSpaceDN w:val="0"/>
        <w:adjustRightInd w:val="0"/>
        <w:ind w:left="426" w:hanging="426"/>
        <w:rPr>
          <w:rFonts w:ascii="Arial" w:hAnsi="Arial" w:cs="Arial"/>
          <w:sz w:val="20"/>
          <w:szCs w:val="20"/>
        </w:rPr>
      </w:pPr>
    </w:p>
    <w:p w14:paraId="3F2E08B0" w14:textId="77777777" w:rsidR="00AA3BA3" w:rsidRPr="00562E90" w:rsidRDefault="00AA3BA3" w:rsidP="00AA3BA3">
      <w:pPr>
        <w:autoSpaceDE w:val="0"/>
        <w:autoSpaceDN w:val="0"/>
        <w:adjustRightInd w:val="0"/>
        <w:rPr>
          <w:rFonts w:ascii="Arial" w:hAnsi="Arial" w:cs="Arial"/>
          <w:b/>
          <w:sz w:val="20"/>
          <w:szCs w:val="20"/>
        </w:rPr>
      </w:pPr>
      <w:r w:rsidRPr="00562E90">
        <w:rPr>
          <w:rFonts w:ascii="Arial" w:hAnsi="Arial" w:cs="Arial"/>
          <w:b/>
          <w:sz w:val="20"/>
          <w:szCs w:val="20"/>
        </w:rPr>
        <w:t>Before an event, the hirer:</w:t>
      </w:r>
    </w:p>
    <w:p w14:paraId="6410108B" w14:textId="77777777" w:rsidR="00AA3BA3" w:rsidRPr="00562E90"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Understands and agrees to these Conditions of Hire.</w:t>
      </w:r>
    </w:p>
    <w:p w14:paraId="57577EB5" w14:textId="77777777" w:rsidR="00AA3BA3" w:rsidRPr="00562E90"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Pays the full charge of the booking.</w:t>
      </w:r>
    </w:p>
    <w:p w14:paraId="52A4DA44" w14:textId="77777777" w:rsidR="00AA3BA3" w:rsidRPr="00562E90" w:rsidRDefault="00AA3BA3" w:rsidP="00AA3BA3">
      <w:pPr>
        <w:autoSpaceDE w:val="0"/>
        <w:autoSpaceDN w:val="0"/>
        <w:adjustRightInd w:val="0"/>
        <w:ind w:left="426" w:hanging="426"/>
        <w:rPr>
          <w:rFonts w:ascii="Arial" w:hAnsi="Arial" w:cs="Arial"/>
          <w:sz w:val="20"/>
          <w:szCs w:val="20"/>
        </w:rPr>
      </w:pPr>
    </w:p>
    <w:p w14:paraId="19564DDA" w14:textId="77777777" w:rsidR="00AA3BA3" w:rsidRPr="00562E90" w:rsidRDefault="00AA3BA3" w:rsidP="00AA3BA3">
      <w:pPr>
        <w:autoSpaceDE w:val="0"/>
        <w:autoSpaceDN w:val="0"/>
        <w:adjustRightInd w:val="0"/>
        <w:rPr>
          <w:rFonts w:ascii="Arial" w:hAnsi="Arial" w:cs="Arial"/>
          <w:b/>
          <w:sz w:val="20"/>
          <w:szCs w:val="20"/>
        </w:rPr>
      </w:pPr>
      <w:r w:rsidRPr="00562E90">
        <w:rPr>
          <w:rFonts w:ascii="Arial" w:hAnsi="Arial" w:cs="Arial"/>
          <w:b/>
          <w:sz w:val="20"/>
          <w:szCs w:val="20"/>
        </w:rPr>
        <w:lastRenderedPageBreak/>
        <w:t xml:space="preserve">During an event, the hirer undertakes: </w:t>
      </w:r>
    </w:p>
    <w:p w14:paraId="1EF5744C" w14:textId="77777777" w:rsidR="00AA3BA3" w:rsidRPr="009D3ADB"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9D3ADB">
        <w:rPr>
          <w:rFonts w:ascii="Arial" w:hAnsi="Arial" w:cs="Arial"/>
          <w:sz w:val="20"/>
          <w:szCs w:val="20"/>
        </w:rPr>
        <w:t>To be present throughout the hire period.</w:t>
      </w:r>
    </w:p>
    <w:p w14:paraId="497B41C1" w14:textId="77777777" w:rsidR="00AA3BA3" w:rsidRPr="00562E90"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To ensure that all guests/attendees comply with these Conditions of Hire.</w:t>
      </w:r>
    </w:p>
    <w:p w14:paraId="18966128" w14:textId="77777777" w:rsidR="00AA3BA3"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To ensure that no damage, change or alteration is done to the premises, fixtures, fittings or equipment.</w:t>
      </w:r>
    </w:p>
    <w:p w14:paraId="5C19FF6A" w14:textId="77777777" w:rsidR="00AA3BA3" w:rsidRPr="009B5F68"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All persons using the hired premises in whatever capacity are well behaved and that no excessive noise is made, particularly late at night, either on the premises or outside in the surrounding area.</w:t>
      </w:r>
    </w:p>
    <w:p w14:paraId="6C687513" w14:textId="77777777" w:rsidR="00AA3BA3" w:rsidRPr="00562E90" w:rsidRDefault="00AA3BA3" w:rsidP="00AA3BA3">
      <w:pPr>
        <w:autoSpaceDE w:val="0"/>
        <w:autoSpaceDN w:val="0"/>
        <w:adjustRightInd w:val="0"/>
        <w:ind w:left="426" w:hanging="426"/>
        <w:rPr>
          <w:rFonts w:ascii="Arial" w:hAnsi="Arial" w:cs="Arial"/>
          <w:sz w:val="20"/>
          <w:szCs w:val="20"/>
        </w:rPr>
      </w:pPr>
    </w:p>
    <w:p w14:paraId="7E60457F" w14:textId="77777777" w:rsidR="00AA3BA3" w:rsidRPr="00562E90" w:rsidRDefault="00AA3BA3" w:rsidP="00AA3BA3">
      <w:pPr>
        <w:autoSpaceDE w:val="0"/>
        <w:autoSpaceDN w:val="0"/>
        <w:adjustRightInd w:val="0"/>
        <w:rPr>
          <w:rFonts w:ascii="Arial" w:hAnsi="Arial" w:cs="Arial"/>
          <w:b/>
          <w:sz w:val="20"/>
          <w:szCs w:val="20"/>
        </w:rPr>
      </w:pPr>
      <w:r w:rsidRPr="00562E90">
        <w:rPr>
          <w:rFonts w:ascii="Arial" w:hAnsi="Arial" w:cs="Arial"/>
          <w:b/>
          <w:sz w:val="20"/>
          <w:szCs w:val="20"/>
        </w:rPr>
        <w:t>After an event, the hirer ensures:</w:t>
      </w:r>
    </w:p>
    <w:p w14:paraId="4E57130B" w14:textId="77777777" w:rsidR="00AA3BA3" w:rsidRPr="00562E90"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All guests will leave the premises in a quiet and timely manner.</w:t>
      </w:r>
    </w:p>
    <w:p w14:paraId="7D827B36" w14:textId="77777777" w:rsidR="00AA3BA3" w:rsidRPr="00562E90"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Only normal cleaning is required.</w:t>
      </w:r>
    </w:p>
    <w:p w14:paraId="11BDCE3E" w14:textId="77777777" w:rsidR="00AA3BA3" w:rsidRPr="00562E90"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 xml:space="preserve">All rubbish is cleared up and taken away, </w:t>
      </w:r>
      <w:r w:rsidRPr="00562E90">
        <w:rPr>
          <w:rFonts w:ascii="Arial" w:hAnsi="Arial" w:cs="Arial"/>
          <w:b/>
          <w:sz w:val="20"/>
          <w:szCs w:val="20"/>
        </w:rPr>
        <w:t>NOT</w:t>
      </w:r>
      <w:r w:rsidRPr="00562E90">
        <w:rPr>
          <w:rFonts w:ascii="Arial" w:hAnsi="Arial" w:cs="Arial"/>
          <w:sz w:val="20"/>
          <w:szCs w:val="20"/>
        </w:rPr>
        <w:t xml:space="preserve"> placed in the ECVH bins.</w:t>
      </w:r>
    </w:p>
    <w:p w14:paraId="399DCB4F" w14:textId="77777777" w:rsidR="00AA3BA3" w:rsidRPr="00562E90"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Tables and chairs are stacked as and where they were found</w:t>
      </w:r>
      <w:r w:rsidRPr="00C37085">
        <w:rPr>
          <w:rFonts w:ascii="Arial" w:hAnsi="Arial" w:cs="Arial"/>
          <w:sz w:val="20"/>
          <w:szCs w:val="20"/>
        </w:rPr>
        <w:t xml:space="preserve"> (See diagram on doors into halls)</w:t>
      </w:r>
      <w:r>
        <w:rPr>
          <w:rFonts w:ascii="Arial" w:hAnsi="Arial" w:cs="Arial"/>
          <w:sz w:val="20"/>
          <w:szCs w:val="20"/>
        </w:rPr>
        <w:t>.</w:t>
      </w:r>
    </w:p>
    <w:p w14:paraId="758D64AC" w14:textId="77777777" w:rsidR="00AA3BA3" w:rsidRPr="00562E90"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Fixtures and fittings temporarily removed from their usual positions are properly returned.</w:t>
      </w:r>
    </w:p>
    <w:p w14:paraId="4C5C058E" w14:textId="77777777" w:rsidR="00AA3BA3" w:rsidRPr="00562E90"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All fire doors and windows are securely fastened shut.</w:t>
      </w:r>
    </w:p>
    <w:p w14:paraId="014E0829" w14:textId="77777777" w:rsidR="00AA3BA3" w:rsidRPr="00562E90"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All cooking, electrical appliances and lights are switched off.</w:t>
      </w:r>
    </w:p>
    <w:p w14:paraId="299BABC4" w14:textId="77777777" w:rsidR="00AA3BA3" w:rsidRPr="00562E90"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 xml:space="preserve">If no other </w:t>
      </w:r>
      <w:r>
        <w:rPr>
          <w:rFonts w:ascii="Arial" w:hAnsi="Arial" w:cs="Arial"/>
          <w:sz w:val="20"/>
          <w:szCs w:val="20"/>
        </w:rPr>
        <w:t>persons are in the building</w:t>
      </w:r>
      <w:r w:rsidRPr="00562E90">
        <w:rPr>
          <w:rFonts w:ascii="Arial" w:hAnsi="Arial" w:cs="Arial"/>
          <w:sz w:val="20"/>
          <w:szCs w:val="20"/>
        </w:rPr>
        <w:t>, the whole premises has been vacated, the security alarm set, the front door locked, and the key replaced in the key safe and the numbers re-tumbled.</w:t>
      </w:r>
    </w:p>
    <w:p w14:paraId="541951C0" w14:textId="77777777" w:rsidR="00AA3BA3" w:rsidRPr="00562E90"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All accidents involving injury are reported to the Bookings Manager, so it can be recorded.</w:t>
      </w:r>
    </w:p>
    <w:p w14:paraId="6A620608" w14:textId="77777777" w:rsidR="00AA3BA3" w:rsidRPr="00562E90"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Any problems with the premises and/or its fixtures and fittings are reported to the Bookings Manager, so they can be rectified as soon as possible.</w:t>
      </w:r>
    </w:p>
    <w:p w14:paraId="4D8E49CE" w14:textId="77777777" w:rsidR="00AA3BA3" w:rsidRPr="00562E90"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Reimbursement to ECVH for the cost of repair of any damage or loss caused during or because of the hiring to any part of the premises or the fixtures and fittings.</w:t>
      </w:r>
    </w:p>
    <w:p w14:paraId="66B24910" w14:textId="77777777" w:rsidR="00AA3BA3" w:rsidRPr="00562E90" w:rsidRDefault="00AA3BA3" w:rsidP="00AA3BA3">
      <w:pPr>
        <w:autoSpaceDE w:val="0"/>
        <w:autoSpaceDN w:val="0"/>
        <w:adjustRightInd w:val="0"/>
        <w:ind w:left="426" w:hanging="426"/>
        <w:rPr>
          <w:rFonts w:ascii="Arial" w:hAnsi="Arial" w:cs="Arial"/>
          <w:b/>
          <w:sz w:val="20"/>
          <w:szCs w:val="20"/>
          <w:u w:val="single"/>
        </w:rPr>
      </w:pPr>
    </w:p>
    <w:p w14:paraId="60A9D3DC" w14:textId="77777777" w:rsidR="00AA3BA3" w:rsidRPr="00562E90" w:rsidRDefault="00AA3BA3" w:rsidP="00AA3BA3">
      <w:pPr>
        <w:autoSpaceDE w:val="0"/>
        <w:autoSpaceDN w:val="0"/>
        <w:adjustRightInd w:val="0"/>
        <w:rPr>
          <w:rFonts w:ascii="Arial" w:hAnsi="Arial" w:cs="Arial"/>
          <w:b/>
          <w:sz w:val="20"/>
          <w:szCs w:val="20"/>
        </w:rPr>
      </w:pPr>
      <w:r w:rsidRPr="00562E90">
        <w:rPr>
          <w:rFonts w:ascii="Arial" w:hAnsi="Arial" w:cs="Arial"/>
          <w:b/>
          <w:sz w:val="20"/>
          <w:szCs w:val="20"/>
        </w:rPr>
        <w:t xml:space="preserve">The Bar / </w:t>
      </w:r>
      <w:r>
        <w:rPr>
          <w:rFonts w:ascii="Arial" w:hAnsi="Arial" w:cs="Arial"/>
          <w:b/>
          <w:sz w:val="20"/>
          <w:szCs w:val="20"/>
        </w:rPr>
        <w:t>A</w:t>
      </w:r>
      <w:r w:rsidRPr="00562E90">
        <w:rPr>
          <w:rFonts w:ascii="Arial" w:hAnsi="Arial" w:cs="Arial"/>
          <w:b/>
          <w:sz w:val="20"/>
          <w:szCs w:val="20"/>
        </w:rPr>
        <w:t>lcohol</w:t>
      </w:r>
    </w:p>
    <w:p w14:paraId="6E319216" w14:textId="77777777" w:rsidR="00AA3BA3" w:rsidRPr="00C37085" w:rsidRDefault="00AA3BA3" w:rsidP="00AA3BA3">
      <w:pPr>
        <w:numPr>
          <w:ilvl w:val="0"/>
          <w:numId w:val="19"/>
        </w:numPr>
        <w:autoSpaceDE w:val="0"/>
        <w:autoSpaceDN w:val="0"/>
        <w:adjustRightInd w:val="0"/>
        <w:ind w:left="426" w:hanging="426"/>
        <w:contextualSpacing/>
        <w:rPr>
          <w:rFonts w:ascii="Arial" w:hAnsi="Arial" w:cs="Arial"/>
          <w:color w:val="FF0000"/>
          <w:sz w:val="20"/>
          <w:szCs w:val="20"/>
        </w:rPr>
      </w:pPr>
      <w:r w:rsidRPr="00562E90">
        <w:rPr>
          <w:rFonts w:ascii="Arial" w:hAnsi="Arial" w:cs="Arial"/>
          <w:color w:val="FF0000"/>
          <w:sz w:val="20"/>
          <w:szCs w:val="20"/>
        </w:rPr>
        <w:t>No alcohol may be brought onto the premises by the hirer, any guest or attendee.</w:t>
      </w:r>
    </w:p>
    <w:p w14:paraId="7EBE36CC" w14:textId="77777777" w:rsidR="00AA3BA3" w:rsidRDefault="00AA3BA3" w:rsidP="00AA3BA3">
      <w:pPr>
        <w:numPr>
          <w:ilvl w:val="0"/>
          <w:numId w:val="19"/>
        </w:numPr>
        <w:autoSpaceDE w:val="0"/>
        <w:autoSpaceDN w:val="0"/>
        <w:adjustRightInd w:val="0"/>
        <w:ind w:left="426" w:hanging="426"/>
        <w:contextualSpacing/>
        <w:rPr>
          <w:rFonts w:ascii="Arial" w:hAnsi="Arial" w:cs="Arial"/>
          <w:sz w:val="20"/>
          <w:szCs w:val="20"/>
        </w:rPr>
      </w:pPr>
      <w:r>
        <w:rPr>
          <w:rFonts w:ascii="Arial" w:hAnsi="Arial" w:cs="Arial"/>
          <w:sz w:val="20"/>
          <w:szCs w:val="20"/>
        </w:rPr>
        <w:t xml:space="preserve">The bar is operated from the Old School Hall.  Should you wish to use the Carnival Hall then the whole building hire charge is levied.  </w:t>
      </w:r>
    </w:p>
    <w:p w14:paraId="62492406" w14:textId="77777777" w:rsidR="00AA3BA3"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ECVH charge £15.</w:t>
      </w:r>
      <w:r>
        <w:rPr>
          <w:rFonts w:ascii="Arial" w:hAnsi="Arial" w:cs="Arial"/>
          <w:sz w:val="20"/>
          <w:szCs w:val="20"/>
        </w:rPr>
        <w:t>5</w:t>
      </w:r>
      <w:r w:rsidRPr="00562E90">
        <w:rPr>
          <w:rFonts w:ascii="Arial" w:hAnsi="Arial" w:cs="Arial"/>
          <w:sz w:val="20"/>
          <w:szCs w:val="20"/>
        </w:rPr>
        <w:t xml:space="preserve">0 per hour to provide the licensed bar.  A minimum of </w:t>
      </w:r>
      <w:r>
        <w:rPr>
          <w:rFonts w:ascii="Arial" w:hAnsi="Arial" w:cs="Arial"/>
          <w:sz w:val="20"/>
          <w:szCs w:val="20"/>
        </w:rPr>
        <w:t>4</w:t>
      </w:r>
      <w:r w:rsidRPr="00562E90">
        <w:rPr>
          <w:rFonts w:ascii="Arial" w:hAnsi="Arial" w:cs="Arial"/>
          <w:sz w:val="20"/>
          <w:szCs w:val="20"/>
        </w:rPr>
        <w:t xml:space="preserve"> hours to be booked.</w:t>
      </w:r>
    </w:p>
    <w:p w14:paraId="2AF7D405" w14:textId="77777777" w:rsidR="00AA3BA3" w:rsidRDefault="00AA3BA3" w:rsidP="00AA3BA3">
      <w:pPr>
        <w:numPr>
          <w:ilvl w:val="0"/>
          <w:numId w:val="19"/>
        </w:numPr>
        <w:autoSpaceDE w:val="0"/>
        <w:autoSpaceDN w:val="0"/>
        <w:adjustRightInd w:val="0"/>
        <w:ind w:left="426" w:hanging="426"/>
        <w:contextualSpacing/>
        <w:rPr>
          <w:rFonts w:ascii="Arial" w:hAnsi="Arial" w:cs="Arial"/>
          <w:sz w:val="20"/>
          <w:szCs w:val="20"/>
        </w:rPr>
      </w:pPr>
      <w:r>
        <w:rPr>
          <w:rFonts w:ascii="Arial" w:hAnsi="Arial" w:cs="Arial"/>
          <w:sz w:val="20"/>
          <w:szCs w:val="20"/>
        </w:rPr>
        <w:t>The bar is not available for children’s parties.</w:t>
      </w:r>
    </w:p>
    <w:p w14:paraId="008D957E" w14:textId="77777777" w:rsidR="00AA3BA3" w:rsidRDefault="00AA3BA3" w:rsidP="00AA3BA3">
      <w:pPr>
        <w:numPr>
          <w:ilvl w:val="0"/>
          <w:numId w:val="19"/>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The licensing hours are midday to 23:00 Sunday to Thursday.  Midday to midnight Friday and Saturday.</w:t>
      </w:r>
    </w:p>
    <w:p w14:paraId="3F4B3F5C" w14:textId="77777777" w:rsidR="00AA3BA3" w:rsidRPr="00AA3BA3" w:rsidRDefault="00AA3BA3" w:rsidP="00AA3BA3">
      <w:pPr>
        <w:pStyle w:val="ListParagraph"/>
        <w:numPr>
          <w:ilvl w:val="0"/>
          <w:numId w:val="19"/>
        </w:numPr>
        <w:autoSpaceDE w:val="0"/>
        <w:autoSpaceDN w:val="0"/>
        <w:adjustRightInd w:val="0"/>
        <w:ind w:left="426" w:hanging="426"/>
        <w:rPr>
          <w:rFonts w:cs="Arial"/>
          <w:szCs w:val="22"/>
          <w:lang w:val="en-GB"/>
        </w:rPr>
      </w:pPr>
      <w:r w:rsidRPr="00AA3BA3">
        <w:rPr>
          <w:rFonts w:cs="Arial"/>
          <w:sz w:val="20"/>
        </w:rPr>
        <w:t xml:space="preserve">In special circumstances, the hirer may, with permission from the licensee, provide a welcome alcohol drink upon arrival, </w:t>
      </w:r>
      <w:r w:rsidRPr="00AA3BA3">
        <w:rPr>
          <w:rFonts w:cs="Arial"/>
          <w:b/>
          <w:sz w:val="20"/>
        </w:rPr>
        <w:t>free of charge</w:t>
      </w:r>
      <w:r w:rsidRPr="00AA3BA3">
        <w:rPr>
          <w:rFonts w:cs="Arial"/>
          <w:sz w:val="20"/>
        </w:rPr>
        <w:t xml:space="preserve"> to their guests, but corkage of £45.00 may be charged.  No other alcohol can be provided throughout the hire period.</w:t>
      </w:r>
    </w:p>
    <w:p w14:paraId="3B6EBD11" w14:textId="77777777" w:rsidR="00AA3BA3" w:rsidRPr="00562E90" w:rsidRDefault="00AA3BA3" w:rsidP="00AA3BA3">
      <w:pPr>
        <w:autoSpaceDE w:val="0"/>
        <w:autoSpaceDN w:val="0"/>
        <w:adjustRightInd w:val="0"/>
        <w:contextualSpacing/>
        <w:rPr>
          <w:rFonts w:ascii="Arial" w:hAnsi="Arial" w:cs="Arial"/>
          <w:sz w:val="20"/>
          <w:szCs w:val="20"/>
        </w:rPr>
      </w:pPr>
    </w:p>
    <w:sectPr w:rsidR="00AA3BA3" w:rsidRPr="00562E90" w:rsidSect="00714D46">
      <w:pgSz w:w="11900" w:h="16840"/>
      <w:pgMar w:top="1134" w:right="985" w:bottom="851" w:left="85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95F68" w14:textId="77777777" w:rsidR="00EE5444" w:rsidRDefault="00EE5444">
      <w:r>
        <w:separator/>
      </w:r>
    </w:p>
  </w:endnote>
  <w:endnote w:type="continuationSeparator" w:id="0">
    <w:p w14:paraId="2DF9320A" w14:textId="77777777" w:rsidR="00EE5444" w:rsidRDefault="00EE5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20B060402020202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7A5F9" w14:textId="77777777" w:rsidR="00EE5444" w:rsidRDefault="00EE5444">
      <w:r>
        <w:separator/>
      </w:r>
    </w:p>
  </w:footnote>
  <w:footnote w:type="continuationSeparator" w:id="0">
    <w:p w14:paraId="72040313" w14:textId="77777777" w:rsidR="00EE5444" w:rsidRDefault="00EE54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C0FDC"/>
    <w:multiLevelType w:val="multilevel"/>
    <w:tmpl w:val="29C60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E6F3D"/>
    <w:multiLevelType w:val="hybridMultilevel"/>
    <w:tmpl w:val="79D4328E"/>
    <w:lvl w:ilvl="0" w:tplc="08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ED1125B"/>
    <w:multiLevelType w:val="hybridMultilevel"/>
    <w:tmpl w:val="6BFABEA8"/>
    <w:lvl w:ilvl="0" w:tplc="882C7FFA">
      <w:start w:val="1"/>
      <w:numFmt w:val="bullet"/>
      <w:pStyle w:val="Enumeration1-"/>
      <w:lvlText w:val="-"/>
      <w:lvlJc w:val="left"/>
      <w:pPr>
        <w:tabs>
          <w:tab w:val="num" w:pos="1069"/>
        </w:tabs>
        <w:ind w:left="992" w:hanging="283"/>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C27055"/>
    <w:multiLevelType w:val="hybridMultilevel"/>
    <w:tmpl w:val="6C3E2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1602DA"/>
    <w:multiLevelType w:val="hybridMultilevel"/>
    <w:tmpl w:val="4D46C54A"/>
    <w:lvl w:ilvl="0" w:tplc="DE8AF106">
      <w:start w:val="1"/>
      <w:numFmt w:val="bullet"/>
      <w:pStyle w:val="Enumeration6"/>
      <w:lvlText w:val=""/>
      <w:lvlJc w:val="left"/>
      <w:pPr>
        <w:tabs>
          <w:tab w:val="num" w:pos="2486"/>
        </w:tabs>
        <w:ind w:left="2410" w:hanging="284"/>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D64BC6"/>
    <w:multiLevelType w:val="hybridMultilevel"/>
    <w:tmpl w:val="8006FF7C"/>
    <w:lvl w:ilvl="0" w:tplc="FBE88DE6">
      <w:start w:val="1"/>
      <w:numFmt w:val="bullet"/>
      <w:pStyle w:val="Enumeration4"/>
      <w:lvlText w:val=""/>
      <w:lvlJc w:val="left"/>
      <w:pPr>
        <w:tabs>
          <w:tab w:val="num" w:pos="2486"/>
        </w:tabs>
        <w:ind w:left="2410" w:hanging="284"/>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B72D30"/>
    <w:multiLevelType w:val="hybridMultilevel"/>
    <w:tmpl w:val="A2C00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850F6D"/>
    <w:multiLevelType w:val="hybridMultilevel"/>
    <w:tmpl w:val="C2526C4E"/>
    <w:lvl w:ilvl="0" w:tplc="7D98C638">
      <w:start w:val="1"/>
      <w:numFmt w:val="bullet"/>
      <w:pStyle w:val="Enumeration5-"/>
      <w:lvlText w:val="-"/>
      <w:lvlJc w:val="left"/>
      <w:pPr>
        <w:tabs>
          <w:tab w:val="num" w:pos="2770"/>
        </w:tabs>
        <w:ind w:left="2693" w:hanging="283"/>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4BE0B7B"/>
    <w:multiLevelType w:val="hybridMultilevel"/>
    <w:tmpl w:val="1D024D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471F40"/>
    <w:multiLevelType w:val="hybridMultilevel"/>
    <w:tmpl w:val="426ECA7A"/>
    <w:lvl w:ilvl="0" w:tplc="08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47E25E9A"/>
    <w:multiLevelType w:val="hybridMultilevel"/>
    <w:tmpl w:val="02AE36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7B5273"/>
    <w:multiLevelType w:val="hybridMultilevel"/>
    <w:tmpl w:val="BD423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BB18B3"/>
    <w:multiLevelType w:val="hybridMultilevel"/>
    <w:tmpl w:val="E230ED04"/>
    <w:lvl w:ilvl="0" w:tplc="C14875C8">
      <w:start w:val="1"/>
      <w:numFmt w:val="bullet"/>
      <w:pStyle w:val="Enumeration2"/>
      <w:lvlText w:val=""/>
      <w:lvlJc w:val="left"/>
      <w:pPr>
        <w:tabs>
          <w:tab w:val="num" w:pos="927"/>
        </w:tabs>
        <w:ind w:left="851" w:hanging="284"/>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BC059A"/>
    <w:multiLevelType w:val="hybridMultilevel"/>
    <w:tmpl w:val="197E51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5C3F85"/>
    <w:multiLevelType w:val="hybridMultilevel"/>
    <w:tmpl w:val="40289418"/>
    <w:lvl w:ilvl="0" w:tplc="15D25900">
      <w:start w:val="1"/>
      <w:numFmt w:val="bullet"/>
      <w:pStyle w:val="Enumeration3-"/>
      <w:lvlText w:val="-"/>
      <w:lvlJc w:val="left"/>
      <w:pPr>
        <w:tabs>
          <w:tab w:val="num" w:pos="1919"/>
        </w:tabs>
        <w:ind w:left="1843" w:hanging="284"/>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B68763F"/>
    <w:multiLevelType w:val="hybridMultilevel"/>
    <w:tmpl w:val="0A2A7092"/>
    <w:lvl w:ilvl="0" w:tplc="EF72A52A">
      <w:start w:val="1"/>
      <w:numFmt w:val="bullet"/>
      <w:pStyle w:val="Enumeration3"/>
      <w:lvlText w:val=""/>
      <w:lvlJc w:val="left"/>
      <w:pPr>
        <w:tabs>
          <w:tab w:val="num" w:pos="1636"/>
        </w:tabs>
        <w:ind w:left="1559" w:hanging="283"/>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B75688F"/>
    <w:multiLevelType w:val="hybridMultilevel"/>
    <w:tmpl w:val="2508E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4505FD"/>
    <w:multiLevelType w:val="multilevel"/>
    <w:tmpl w:val="982AF6C8"/>
    <w:lvl w:ilvl="0">
      <w:start w:val="1"/>
      <w:numFmt w:val="decimal"/>
      <w:pStyle w:val="Heading1"/>
      <w:lvlText w:val="%1."/>
      <w:lvlJc w:val="left"/>
      <w:pPr>
        <w:tabs>
          <w:tab w:val="num" w:pos="425"/>
        </w:tabs>
        <w:ind w:left="425" w:hanging="425"/>
      </w:pPr>
    </w:lvl>
    <w:lvl w:ilvl="1">
      <w:start w:val="1"/>
      <w:numFmt w:val="decimal"/>
      <w:pStyle w:val="Heading2"/>
      <w:lvlText w:val="%1.%2"/>
      <w:lvlJc w:val="left"/>
      <w:pPr>
        <w:tabs>
          <w:tab w:val="num" w:pos="567"/>
        </w:tabs>
        <w:ind w:left="567" w:hanging="567"/>
      </w:pPr>
    </w:lvl>
    <w:lvl w:ilvl="2">
      <w:start w:val="1"/>
      <w:numFmt w:val="decimal"/>
      <w:pStyle w:val="Heading3"/>
      <w:lvlText w:val="%1.%2.%3"/>
      <w:lvlJc w:val="left"/>
      <w:pPr>
        <w:tabs>
          <w:tab w:val="num" w:pos="1276"/>
        </w:tabs>
        <w:ind w:left="1276" w:hanging="709"/>
      </w:pPr>
    </w:lvl>
    <w:lvl w:ilvl="3">
      <w:start w:val="1"/>
      <w:numFmt w:val="decimal"/>
      <w:pStyle w:val="Heading4"/>
      <w:lvlText w:val="%1.%2.%3.%4"/>
      <w:lvlJc w:val="left"/>
      <w:pPr>
        <w:tabs>
          <w:tab w:val="num" w:pos="2126"/>
        </w:tabs>
        <w:ind w:left="2126" w:hanging="850"/>
      </w:pPr>
    </w:lvl>
    <w:lvl w:ilvl="4">
      <w:start w:val="1"/>
      <w:numFmt w:val="decimal"/>
      <w:pStyle w:val="Heading5"/>
      <w:lvlText w:val="%1.%2.%3.%4.%5"/>
      <w:lvlJc w:val="left"/>
      <w:pPr>
        <w:tabs>
          <w:tab w:val="num" w:pos="2693"/>
        </w:tabs>
        <w:ind w:left="2693" w:hanging="1134"/>
      </w:pPr>
    </w:lvl>
    <w:lvl w:ilvl="5">
      <w:start w:val="1"/>
      <w:numFmt w:val="decimal"/>
      <w:pStyle w:val="Heading6"/>
      <w:lvlText w:val="%1.%2.%3.%4.%5.%6"/>
      <w:lvlJc w:val="left"/>
      <w:pPr>
        <w:tabs>
          <w:tab w:val="num" w:pos="3260"/>
        </w:tabs>
        <w:ind w:left="3260" w:hanging="1417"/>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6371FE8"/>
    <w:multiLevelType w:val="hybridMultilevel"/>
    <w:tmpl w:val="D6F61676"/>
    <w:lvl w:ilvl="0" w:tplc="3C90BE86">
      <w:start w:val="1"/>
      <w:numFmt w:val="bullet"/>
      <w:pStyle w:val="Enumeration1"/>
      <w:lvlText w:val=""/>
      <w:lvlJc w:val="left"/>
      <w:pPr>
        <w:tabs>
          <w:tab w:val="num" w:pos="785"/>
        </w:tabs>
        <w:ind w:left="709" w:hanging="284"/>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75F74C0"/>
    <w:multiLevelType w:val="multilevel"/>
    <w:tmpl w:val="651A252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0" w15:restartNumberingAfterBreak="0">
    <w:nsid w:val="6B915D9D"/>
    <w:multiLevelType w:val="hybridMultilevel"/>
    <w:tmpl w:val="488A23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5A7E16"/>
    <w:multiLevelType w:val="hybridMultilevel"/>
    <w:tmpl w:val="D1F67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926B48"/>
    <w:multiLevelType w:val="hybridMultilevel"/>
    <w:tmpl w:val="FB90459A"/>
    <w:lvl w:ilvl="0" w:tplc="A8C4F89A">
      <w:start w:val="1"/>
      <w:numFmt w:val="bullet"/>
      <w:pStyle w:val="Enumeration4-"/>
      <w:lvlText w:val="-"/>
      <w:lvlJc w:val="left"/>
      <w:pPr>
        <w:tabs>
          <w:tab w:val="num" w:pos="2770"/>
        </w:tabs>
        <w:ind w:left="2693" w:hanging="283"/>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7A3682"/>
    <w:multiLevelType w:val="hybridMultilevel"/>
    <w:tmpl w:val="4B30FB14"/>
    <w:lvl w:ilvl="0" w:tplc="15FCD73A">
      <w:start w:val="1"/>
      <w:numFmt w:val="bullet"/>
      <w:pStyle w:val="Enumeration6-"/>
      <w:lvlText w:val="-"/>
      <w:lvlJc w:val="left"/>
      <w:pPr>
        <w:tabs>
          <w:tab w:val="num" w:pos="2770"/>
        </w:tabs>
        <w:ind w:left="2693" w:hanging="283"/>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014AEC"/>
    <w:multiLevelType w:val="hybridMultilevel"/>
    <w:tmpl w:val="7FD8F086"/>
    <w:lvl w:ilvl="0" w:tplc="0B38BD16">
      <w:start w:val="1"/>
      <w:numFmt w:val="bullet"/>
      <w:pStyle w:val="Enumeration2-"/>
      <w:lvlText w:val="-"/>
      <w:lvlJc w:val="left"/>
      <w:pPr>
        <w:tabs>
          <w:tab w:val="num" w:pos="1211"/>
        </w:tabs>
        <w:ind w:left="1134" w:hanging="283"/>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D1A12BE"/>
    <w:multiLevelType w:val="hybridMultilevel"/>
    <w:tmpl w:val="83EA1A84"/>
    <w:lvl w:ilvl="0" w:tplc="2668B93E">
      <w:start w:val="1"/>
      <w:numFmt w:val="bullet"/>
      <w:pStyle w:val="Enumeration5"/>
      <w:lvlText w:val=""/>
      <w:lvlJc w:val="left"/>
      <w:pPr>
        <w:tabs>
          <w:tab w:val="num" w:pos="2486"/>
        </w:tabs>
        <w:ind w:left="2410" w:hanging="284"/>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972294452">
    <w:abstractNumId w:val="18"/>
  </w:num>
  <w:num w:numId="2" w16cid:durableId="1277786782">
    <w:abstractNumId w:val="2"/>
  </w:num>
  <w:num w:numId="3" w16cid:durableId="1909612118">
    <w:abstractNumId w:val="12"/>
  </w:num>
  <w:num w:numId="4" w16cid:durableId="160395763">
    <w:abstractNumId w:val="24"/>
  </w:num>
  <w:num w:numId="5" w16cid:durableId="1169754129">
    <w:abstractNumId w:val="15"/>
  </w:num>
  <w:num w:numId="6" w16cid:durableId="563832991">
    <w:abstractNumId w:val="14"/>
  </w:num>
  <w:num w:numId="7" w16cid:durableId="1792090756">
    <w:abstractNumId w:val="5"/>
  </w:num>
  <w:num w:numId="8" w16cid:durableId="207911097">
    <w:abstractNumId w:val="22"/>
  </w:num>
  <w:num w:numId="9" w16cid:durableId="1042437386">
    <w:abstractNumId w:val="25"/>
  </w:num>
  <w:num w:numId="10" w16cid:durableId="214515293">
    <w:abstractNumId w:val="7"/>
  </w:num>
  <w:num w:numId="11" w16cid:durableId="1117600831">
    <w:abstractNumId w:val="4"/>
  </w:num>
  <w:num w:numId="12" w16cid:durableId="1061826055">
    <w:abstractNumId w:val="23"/>
  </w:num>
  <w:num w:numId="13" w16cid:durableId="1495409628">
    <w:abstractNumId w:val="17"/>
  </w:num>
  <w:num w:numId="14" w16cid:durableId="2115130931">
    <w:abstractNumId w:val="19"/>
  </w:num>
  <w:num w:numId="15" w16cid:durableId="1400245752">
    <w:abstractNumId w:val="0"/>
  </w:num>
  <w:num w:numId="16" w16cid:durableId="497623442">
    <w:abstractNumId w:val="10"/>
  </w:num>
  <w:num w:numId="17" w16cid:durableId="405343264">
    <w:abstractNumId w:val="9"/>
  </w:num>
  <w:num w:numId="18" w16cid:durableId="366108294">
    <w:abstractNumId w:val="1"/>
  </w:num>
  <w:num w:numId="19" w16cid:durableId="1164591804">
    <w:abstractNumId w:val="21"/>
  </w:num>
  <w:num w:numId="20" w16cid:durableId="653995585">
    <w:abstractNumId w:val="3"/>
  </w:num>
  <w:num w:numId="21" w16cid:durableId="2051878674">
    <w:abstractNumId w:val="13"/>
  </w:num>
  <w:num w:numId="22" w16cid:durableId="1027606082">
    <w:abstractNumId w:val="6"/>
  </w:num>
  <w:num w:numId="23" w16cid:durableId="320893666">
    <w:abstractNumId w:val="16"/>
  </w:num>
  <w:num w:numId="24" w16cid:durableId="101001123">
    <w:abstractNumId w:val="11"/>
  </w:num>
  <w:num w:numId="25" w16cid:durableId="1249457989">
    <w:abstractNumId w:val="8"/>
  </w:num>
  <w:num w:numId="26" w16cid:durableId="96157335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122A6"/>
    <w:rsid w:val="00002141"/>
    <w:rsid w:val="000569E7"/>
    <w:rsid w:val="000A379F"/>
    <w:rsid w:val="001479AE"/>
    <w:rsid w:val="0021183D"/>
    <w:rsid w:val="002236FD"/>
    <w:rsid w:val="002430AD"/>
    <w:rsid w:val="002968F5"/>
    <w:rsid w:val="004122A6"/>
    <w:rsid w:val="004541DA"/>
    <w:rsid w:val="005377B1"/>
    <w:rsid w:val="005713D5"/>
    <w:rsid w:val="005F62C4"/>
    <w:rsid w:val="006A03AF"/>
    <w:rsid w:val="006C1A4C"/>
    <w:rsid w:val="00714D46"/>
    <w:rsid w:val="00745DD7"/>
    <w:rsid w:val="00773415"/>
    <w:rsid w:val="00786C5B"/>
    <w:rsid w:val="00804724"/>
    <w:rsid w:val="00855662"/>
    <w:rsid w:val="008A5008"/>
    <w:rsid w:val="0091499F"/>
    <w:rsid w:val="00931AF6"/>
    <w:rsid w:val="00A12C7E"/>
    <w:rsid w:val="00A2392E"/>
    <w:rsid w:val="00A901C8"/>
    <w:rsid w:val="00AA24C8"/>
    <w:rsid w:val="00AA3BA3"/>
    <w:rsid w:val="00AB5BBB"/>
    <w:rsid w:val="00B128E7"/>
    <w:rsid w:val="00B15DD8"/>
    <w:rsid w:val="00B45525"/>
    <w:rsid w:val="00B45527"/>
    <w:rsid w:val="00CC5D98"/>
    <w:rsid w:val="00D24A93"/>
    <w:rsid w:val="00D708B6"/>
    <w:rsid w:val="00EA6042"/>
    <w:rsid w:val="00EE5444"/>
    <w:rsid w:val="00F708B9"/>
    <w:rsid w:val="00FB1166"/>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AD1C1"/>
  <w15:docId w15:val="{383F1A5F-4A25-8340-AD0B-C4DAB2600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uiPriority="29"/>
    <w:lsdException w:name="Light Shading Accent 2" w:uiPriority="30"/>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36C9"/>
    <w:rPr>
      <w:sz w:val="24"/>
      <w:szCs w:val="24"/>
      <w:lang w:val="en-US"/>
    </w:rPr>
  </w:style>
  <w:style w:type="paragraph" w:styleId="Heading1">
    <w:name w:val="heading 1"/>
    <w:next w:val="Normal"/>
    <w:link w:val="Heading1Char"/>
    <w:qFormat/>
    <w:rsid w:val="00AF2865"/>
    <w:pPr>
      <w:numPr>
        <w:numId w:val="13"/>
      </w:numPr>
      <w:spacing w:after="240"/>
      <w:outlineLvl w:val="0"/>
    </w:pPr>
    <w:rPr>
      <w:rFonts w:ascii="Arial" w:eastAsia="Times New Roman" w:hAnsi="Arial"/>
      <w:b/>
      <w:caps/>
      <w:sz w:val="24"/>
      <w:lang w:val="de-DE" w:eastAsia="de-DE"/>
    </w:rPr>
  </w:style>
  <w:style w:type="paragraph" w:styleId="Heading2">
    <w:name w:val="heading 2"/>
    <w:basedOn w:val="Heading1"/>
    <w:next w:val="Normal"/>
    <w:link w:val="Heading2Char"/>
    <w:qFormat/>
    <w:rsid w:val="00AF2865"/>
    <w:pPr>
      <w:numPr>
        <w:ilvl w:val="1"/>
      </w:numPr>
      <w:outlineLvl w:val="1"/>
    </w:pPr>
    <w:rPr>
      <w:sz w:val="22"/>
    </w:rPr>
  </w:style>
  <w:style w:type="paragraph" w:styleId="Heading3">
    <w:name w:val="heading 3"/>
    <w:basedOn w:val="Heading2"/>
    <w:next w:val="Normal"/>
    <w:link w:val="Heading3Char"/>
    <w:qFormat/>
    <w:rsid w:val="00AF2865"/>
    <w:pPr>
      <w:numPr>
        <w:ilvl w:val="2"/>
      </w:numPr>
      <w:outlineLvl w:val="2"/>
    </w:pPr>
    <w:rPr>
      <w:caps w:val="0"/>
    </w:rPr>
  </w:style>
  <w:style w:type="paragraph" w:styleId="Heading4">
    <w:name w:val="heading 4"/>
    <w:basedOn w:val="Heading3"/>
    <w:next w:val="Normal"/>
    <w:link w:val="Heading4Char"/>
    <w:qFormat/>
    <w:rsid w:val="00AF2865"/>
    <w:pPr>
      <w:numPr>
        <w:ilvl w:val="3"/>
      </w:numPr>
      <w:outlineLvl w:val="3"/>
    </w:pPr>
  </w:style>
  <w:style w:type="paragraph" w:styleId="Heading5">
    <w:name w:val="heading 5"/>
    <w:basedOn w:val="Heading4"/>
    <w:next w:val="Normal"/>
    <w:link w:val="Heading5Char"/>
    <w:qFormat/>
    <w:rsid w:val="00AF2865"/>
    <w:pPr>
      <w:numPr>
        <w:ilvl w:val="4"/>
      </w:numPr>
      <w:outlineLvl w:val="4"/>
    </w:pPr>
  </w:style>
  <w:style w:type="paragraph" w:styleId="Heading6">
    <w:name w:val="heading 6"/>
    <w:basedOn w:val="Heading5"/>
    <w:next w:val="Normal"/>
    <w:link w:val="Heading6Char"/>
    <w:qFormat/>
    <w:rsid w:val="00AF2865"/>
    <w:pPr>
      <w:numPr>
        <w:ilvl w:val="5"/>
      </w:numPr>
      <w:tabs>
        <w:tab w:val="left" w:pos="3119"/>
      </w:tabs>
      <w:outlineLvl w:val="5"/>
    </w:pPr>
  </w:style>
  <w:style w:type="paragraph" w:styleId="Heading7">
    <w:name w:val="heading 7"/>
    <w:basedOn w:val="AirbusStandard"/>
    <w:next w:val="Normal"/>
    <w:link w:val="Heading7Char"/>
    <w:qFormat/>
    <w:rsid w:val="00AF2865"/>
    <w:pPr>
      <w:numPr>
        <w:ilvl w:val="6"/>
        <w:numId w:val="14"/>
      </w:numPr>
      <w:spacing w:before="240" w:after="60"/>
      <w:outlineLvl w:val="6"/>
    </w:pPr>
  </w:style>
  <w:style w:type="paragraph" w:styleId="Heading8">
    <w:name w:val="heading 8"/>
    <w:basedOn w:val="AirbusStandard"/>
    <w:next w:val="Normal"/>
    <w:link w:val="Heading8Char"/>
    <w:qFormat/>
    <w:rsid w:val="00AF2865"/>
    <w:pPr>
      <w:numPr>
        <w:ilvl w:val="7"/>
        <w:numId w:val="14"/>
      </w:numPr>
      <w:spacing w:before="240" w:after="60"/>
      <w:outlineLvl w:val="7"/>
    </w:pPr>
    <w:rPr>
      <w:i/>
    </w:rPr>
  </w:style>
  <w:style w:type="paragraph" w:styleId="Heading9">
    <w:name w:val="heading 9"/>
    <w:basedOn w:val="AirbusStandard"/>
    <w:next w:val="Normal"/>
    <w:link w:val="Heading9Char"/>
    <w:qFormat/>
    <w:rsid w:val="00AF2865"/>
    <w:pPr>
      <w:numPr>
        <w:ilvl w:val="8"/>
        <w:numId w:val="14"/>
      </w:numPr>
      <w:spacing w:before="240" w:after="60"/>
      <w:outlineLvl w:val="8"/>
    </w:pPr>
    <w:rPr>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2865"/>
    <w:rPr>
      <w:rFonts w:ascii="Arial" w:eastAsia="Times New Roman" w:hAnsi="Arial"/>
      <w:b/>
      <w:caps/>
      <w:sz w:val="24"/>
      <w:lang w:val="de-DE" w:eastAsia="de-DE"/>
    </w:rPr>
  </w:style>
  <w:style w:type="character" w:customStyle="1" w:styleId="Heading2Char">
    <w:name w:val="Heading 2 Char"/>
    <w:basedOn w:val="DefaultParagraphFont"/>
    <w:link w:val="Heading2"/>
    <w:rsid w:val="00AF2865"/>
    <w:rPr>
      <w:rFonts w:ascii="Arial" w:eastAsia="Times New Roman" w:hAnsi="Arial"/>
      <w:b/>
      <w:caps/>
      <w:sz w:val="22"/>
      <w:lang w:val="de-DE" w:eastAsia="de-DE"/>
    </w:rPr>
  </w:style>
  <w:style w:type="character" w:customStyle="1" w:styleId="Heading3Char">
    <w:name w:val="Heading 3 Char"/>
    <w:basedOn w:val="DefaultParagraphFont"/>
    <w:link w:val="Heading3"/>
    <w:rsid w:val="00AF2865"/>
    <w:rPr>
      <w:rFonts w:ascii="Arial" w:eastAsia="Times New Roman" w:hAnsi="Arial"/>
      <w:b/>
      <w:sz w:val="22"/>
      <w:lang w:val="de-DE" w:eastAsia="de-DE"/>
    </w:rPr>
  </w:style>
  <w:style w:type="character" w:customStyle="1" w:styleId="Heading4Char">
    <w:name w:val="Heading 4 Char"/>
    <w:basedOn w:val="DefaultParagraphFont"/>
    <w:link w:val="Heading4"/>
    <w:rsid w:val="00AF2865"/>
    <w:rPr>
      <w:rFonts w:ascii="Arial" w:eastAsia="Times New Roman" w:hAnsi="Arial"/>
      <w:b/>
      <w:sz w:val="22"/>
      <w:lang w:val="de-DE" w:eastAsia="de-DE"/>
    </w:rPr>
  </w:style>
  <w:style w:type="character" w:customStyle="1" w:styleId="Heading5Char">
    <w:name w:val="Heading 5 Char"/>
    <w:basedOn w:val="DefaultParagraphFont"/>
    <w:link w:val="Heading5"/>
    <w:rsid w:val="00AF2865"/>
    <w:rPr>
      <w:rFonts w:ascii="Arial" w:eastAsia="Times New Roman" w:hAnsi="Arial"/>
      <w:b/>
      <w:sz w:val="22"/>
      <w:lang w:val="de-DE" w:eastAsia="de-DE"/>
    </w:rPr>
  </w:style>
  <w:style w:type="character" w:customStyle="1" w:styleId="Heading6Char">
    <w:name w:val="Heading 6 Char"/>
    <w:basedOn w:val="DefaultParagraphFont"/>
    <w:link w:val="Heading6"/>
    <w:rsid w:val="00AF2865"/>
    <w:rPr>
      <w:rFonts w:ascii="Arial" w:eastAsia="Times New Roman" w:hAnsi="Arial"/>
      <w:b/>
      <w:sz w:val="22"/>
      <w:lang w:val="de-DE" w:eastAsia="de-DE"/>
    </w:rPr>
  </w:style>
  <w:style w:type="character" w:customStyle="1" w:styleId="Heading7Char">
    <w:name w:val="Heading 7 Char"/>
    <w:basedOn w:val="DefaultParagraphFont"/>
    <w:link w:val="Heading7"/>
    <w:rsid w:val="00AF2865"/>
    <w:rPr>
      <w:rFonts w:ascii="Arial" w:eastAsia="Times New Roman" w:hAnsi="Arial"/>
      <w:sz w:val="22"/>
      <w:lang w:val="de-DE" w:eastAsia="de-DE"/>
    </w:rPr>
  </w:style>
  <w:style w:type="character" w:customStyle="1" w:styleId="Heading8Char">
    <w:name w:val="Heading 8 Char"/>
    <w:basedOn w:val="DefaultParagraphFont"/>
    <w:link w:val="Heading8"/>
    <w:rsid w:val="00AF2865"/>
    <w:rPr>
      <w:rFonts w:ascii="Arial" w:eastAsia="Times New Roman" w:hAnsi="Arial"/>
      <w:i/>
      <w:sz w:val="22"/>
      <w:lang w:val="de-DE" w:eastAsia="de-DE"/>
    </w:rPr>
  </w:style>
  <w:style w:type="character" w:customStyle="1" w:styleId="Heading9Char">
    <w:name w:val="Heading 9 Char"/>
    <w:basedOn w:val="DefaultParagraphFont"/>
    <w:link w:val="Heading9"/>
    <w:rsid w:val="00AF2865"/>
    <w:rPr>
      <w:rFonts w:ascii="Arial" w:eastAsia="Times New Roman" w:hAnsi="Arial"/>
      <w:b/>
      <w:i/>
      <w:sz w:val="18"/>
      <w:lang w:val="de-DE" w:eastAsia="de-DE"/>
    </w:rPr>
  </w:style>
  <w:style w:type="paragraph" w:customStyle="1" w:styleId="AirbusStandard">
    <w:name w:val="Airbus_Standard"/>
    <w:rsid w:val="00AF2865"/>
    <w:rPr>
      <w:rFonts w:ascii="Arial" w:eastAsia="Times New Roman" w:hAnsi="Arial"/>
      <w:sz w:val="22"/>
      <w:lang w:val="de-DE" w:eastAsia="de-DE"/>
    </w:rPr>
  </w:style>
  <w:style w:type="paragraph" w:customStyle="1" w:styleId="Enumeration1">
    <w:name w:val="Enumeration 1"/>
    <w:basedOn w:val="Normal"/>
    <w:uiPriority w:val="1"/>
    <w:qFormat/>
    <w:rsid w:val="00AF2865"/>
    <w:pPr>
      <w:numPr>
        <w:numId w:val="1"/>
      </w:numPr>
      <w:tabs>
        <w:tab w:val="left" w:pos="709"/>
      </w:tabs>
      <w:spacing w:after="240"/>
    </w:pPr>
    <w:rPr>
      <w:rFonts w:ascii="Arial" w:eastAsia="Times New Roman" w:hAnsi="Arial"/>
      <w:sz w:val="22"/>
      <w:szCs w:val="20"/>
      <w:lang w:eastAsia="de-DE"/>
    </w:rPr>
  </w:style>
  <w:style w:type="paragraph" w:customStyle="1" w:styleId="Enumeration1-">
    <w:name w:val="Enumeration 1-"/>
    <w:basedOn w:val="Normal"/>
    <w:uiPriority w:val="1"/>
    <w:qFormat/>
    <w:rsid w:val="00AF2865"/>
    <w:pPr>
      <w:numPr>
        <w:numId w:val="2"/>
      </w:numPr>
      <w:tabs>
        <w:tab w:val="left" w:pos="992"/>
      </w:tabs>
      <w:spacing w:after="240"/>
    </w:pPr>
    <w:rPr>
      <w:rFonts w:ascii="Arial" w:eastAsia="Times New Roman" w:hAnsi="Arial"/>
      <w:sz w:val="22"/>
      <w:szCs w:val="20"/>
      <w:lang w:eastAsia="de-DE"/>
    </w:rPr>
  </w:style>
  <w:style w:type="paragraph" w:customStyle="1" w:styleId="Enumeration2">
    <w:name w:val="Enumeration 2"/>
    <w:basedOn w:val="Normal"/>
    <w:uiPriority w:val="1"/>
    <w:qFormat/>
    <w:rsid w:val="00AF2865"/>
    <w:pPr>
      <w:numPr>
        <w:numId w:val="3"/>
      </w:numPr>
      <w:tabs>
        <w:tab w:val="left" w:pos="851"/>
      </w:tabs>
      <w:spacing w:after="240"/>
    </w:pPr>
    <w:rPr>
      <w:rFonts w:ascii="Arial" w:eastAsia="Times New Roman" w:hAnsi="Arial"/>
      <w:sz w:val="22"/>
      <w:szCs w:val="20"/>
      <w:lang w:eastAsia="de-DE"/>
    </w:rPr>
  </w:style>
  <w:style w:type="paragraph" w:customStyle="1" w:styleId="Enumeration2-">
    <w:name w:val="Enumeration 2-"/>
    <w:basedOn w:val="Normal"/>
    <w:uiPriority w:val="1"/>
    <w:qFormat/>
    <w:rsid w:val="00AF2865"/>
    <w:pPr>
      <w:numPr>
        <w:numId w:val="4"/>
      </w:numPr>
      <w:tabs>
        <w:tab w:val="left" w:pos="1134"/>
      </w:tabs>
      <w:spacing w:after="240"/>
    </w:pPr>
    <w:rPr>
      <w:rFonts w:ascii="Arial" w:eastAsia="Times New Roman" w:hAnsi="Arial"/>
      <w:sz w:val="22"/>
      <w:szCs w:val="20"/>
      <w:lang w:eastAsia="de-DE"/>
    </w:rPr>
  </w:style>
  <w:style w:type="paragraph" w:customStyle="1" w:styleId="Enumeration3">
    <w:name w:val="Enumeration 3"/>
    <w:basedOn w:val="Normal"/>
    <w:uiPriority w:val="1"/>
    <w:qFormat/>
    <w:rsid w:val="00AF2865"/>
    <w:pPr>
      <w:numPr>
        <w:numId w:val="5"/>
      </w:numPr>
      <w:tabs>
        <w:tab w:val="left" w:pos="1559"/>
      </w:tabs>
      <w:spacing w:after="240"/>
    </w:pPr>
    <w:rPr>
      <w:rFonts w:ascii="Arial" w:eastAsia="Times New Roman" w:hAnsi="Arial"/>
      <w:sz w:val="22"/>
      <w:szCs w:val="20"/>
      <w:lang w:eastAsia="de-DE"/>
    </w:rPr>
  </w:style>
  <w:style w:type="paragraph" w:customStyle="1" w:styleId="Enumeration3-">
    <w:name w:val="Enumeration 3-"/>
    <w:basedOn w:val="Normal"/>
    <w:uiPriority w:val="1"/>
    <w:qFormat/>
    <w:rsid w:val="00AF2865"/>
    <w:pPr>
      <w:numPr>
        <w:numId w:val="6"/>
      </w:numPr>
      <w:tabs>
        <w:tab w:val="left" w:pos="1843"/>
      </w:tabs>
      <w:spacing w:after="240"/>
    </w:pPr>
    <w:rPr>
      <w:rFonts w:ascii="Arial" w:eastAsia="Times New Roman" w:hAnsi="Arial"/>
      <w:sz w:val="22"/>
      <w:szCs w:val="20"/>
      <w:lang w:eastAsia="de-DE"/>
    </w:rPr>
  </w:style>
  <w:style w:type="paragraph" w:customStyle="1" w:styleId="Enumeration4">
    <w:name w:val="Enumeration 4"/>
    <w:basedOn w:val="Normal"/>
    <w:uiPriority w:val="1"/>
    <w:qFormat/>
    <w:rsid w:val="00AF2865"/>
    <w:pPr>
      <w:numPr>
        <w:numId w:val="7"/>
      </w:numPr>
      <w:tabs>
        <w:tab w:val="left" w:pos="2410"/>
      </w:tabs>
      <w:spacing w:after="240"/>
    </w:pPr>
    <w:rPr>
      <w:rFonts w:ascii="Arial" w:eastAsia="Times New Roman" w:hAnsi="Arial"/>
      <w:sz w:val="22"/>
      <w:szCs w:val="20"/>
      <w:lang w:eastAsia="de-DE"/>
    </w:rPr>
  </w:style>
  <w:style w:type="paragraph" w:customStyle="1" w:styleId="Enumeration4-">
    <w:name w:val="Enumeration 4-"/>
    <w:basedOn w:val="Normal"/>
    <w:uiPriority w:val="1"/>
    <w:qFormat/>
    <w:rsid w:val="00AF2865"/>
    <w:pPr>
      <w:numPr>
        <w:numId w:val="8"/>
      </w:numPr>
      <w:tabs>
        <w:tab w:val="left" w:pos="2693"/>
      </w:tabs>
      <w:spacing w:after="240"/>
    </w:pPr>
    <w:rPr>
      <w:rFonts w:ascii="Arial" w:eastAsia="Times New Roman" w:hAnsi="Arial"/>
      <w:sz w:val="22"/>
      <w:szCs w:val="20"/>
      <w:lang w:eastAsia="de-DE"/>
    </w:rPr>
  </w:style>
  <w:style w:type="paragraph" w:customStyle="1" w:styleId="Enumeration5">
    <w:name w:val="Enumeration 5"/>
    <w:basedOn w:val="Normal"/>
    <w:uiPriority w:val="1"/>
    <w:qFormat/>
    <w:rsid w:val="00AF2865"/>
    <w:pPr>
      <w:numPr>
        <w:numId w:val="9"/>
      </w:numPr>
      <w:tabs>
        <w:tab w:val="left" w:pos="2410"/>
      </w:tabs>
      <w:spacing w:after="240"/>
    </w:pPr>
    <w:rPr>
      <w:rFonts w:ascii="Arial" w:eastAsia="Times New Roman" w:hAnsi="Arial"/>
      <w:sz w:val="22"/>
      <w:szCs w:val="20"/>
      <w:lang w:eastAsia="de-DE"/>
    </w:rPr>
  </w:style>
  <w:style w:type="paragraph" w:customStyle="1" w:styleId="Enumeration5-">
    <w:name w:val="Enumeration 5-"/>
    <w:basedOn w:val="Normal"/>
    <w:uiPriority w:val="1"/>
    <w:qFormat/>
    <w:rsid w:val="00AF2865"/>
    <w:pPr>
      <w:numPr>
        <w:numId w:val="10"/>
      </w:numPr>
      <w:tabs>
        <w:tab w:val="left" w:pos="2693"/>
      </w:tabs>
      <w:spacing w:after="240"/>
    </w:pPr>
    <w:rPr>
      <w:rFonts w:ascii="Arial" w:eastAsia="Times New Roman" w:hAnsi="Arial"/>
      <w:sz w:val="22"/>
      <w:szCs w:val="20"/>
      <w:lang w:eastAsia="de-DE"/>
    </w:rPr>
  </w:style>
  <w:style w:type="paragraph" w:customStyle="1" w:styleId="Enumeration6">
    <w:name w:val="Enumeration 6"/>
    <w:basedOn w:val="Normal"/>
    <w:uiPriority w:val="1"/>
    <w:qFormat/>
    <w:rsid w:val="00AF2865"/>
    <w:pPr>
      <w:numPr>
        <w:numId w:val="11"/>
      </w:numPr>
      <w:tabs>
        <w:tab w:val="left" w:pos="2410"/>
      </w:tabs>
      <w:spacing w:after="240"/>
    </w:pPr>
    <w:rPr>
      <w:rFonts w:ascii="Arial" w:eastAsia="Times New Roman" w:hAnsi="Arial"/>
      <w:sz w:val="22"/>
      <w:szCs w:val="20"/>
      <w:lang w:eastAsia="de-DE"/>
    </w:rPr>
  </w:style>
  <w:style w:type="paragraph" w:customStyle="1" w:styleId="Enumeration6-">
    <w:name w:val="Enumeration 6-"/>
    <w:basedOn w:val="Normal"/>
    <w:uiPriority w:val="1"/>
    <w:qFormat/>
    <w:rsid w:val="00AF2865"/>
    <w:pPr>
      <w:numPr>
        <w:numId w:val="12"/>
      </w:numPr>
      <w:tabs>
        <w:tab w:val="left" w:pos="2693"/>
      </w:tabs>
      <w:spacing w:after="240"/>
    </w:pPr>
    <w:rPr>
      <w:rFonts w:ascii="Arial" w:eastAsia="Times New Roman" w:hAnsi="Arial"/>
      <w:sz w:val="22"/>
      <w:szCs w:val="20"/>
      <w:lang w:eastAsia="de-DE"/>
    </w:rPr>
  </w:style>
  <w:style w:type="character" w:styleId="BookTitle">
    <w:name w:val="Book Title"/>
    <w:basedOn w:val="DefaultParagraphFont"/>
    <w:uiPriority w:val="33"/>
    <w:rsid w:val="00AF2865"/>
    <w:rPr>
      <w:b/>
      <w:bCs/>
      <w:smallCaps/>
      <w:spacing w:val="5"/>
    </w:rPr>
  </w:style>
  <w:style w:type="paragraph" w:styleId="Footer">
    <w:name w:val="footer"/>
    <w:basedOn w:val="Normal"/>
    <w:link w:val="FooterChar"/>
    <w:semiHidden/>
    <w:rsid w:val="00AF2865"/>
    <w:pPr>
      <w:tabs>
        <w:tab w:val="center" w:pos="4536"/>
        <w:tab w:val="right" w:pos="9072"/>
      </w:tabs>
      <w:spacing w:after="240"/>
    </w:pPr>
    <w:rPr>
      <w:rFonts w:ascii="Arial" w:eastAsia="Times New Roman" w:hAnsi="Arial"/>
      <w:sz w:val="22"/>
      <w:szCs w:val="20"/>
      <w:lang w:val="fr-FR" w:eastAsia="de-DE"/>
    </w:rPr>
  </w:style>
  <w:style w:type="character" w:customStyle="1" w:styleId="FooterChar">
    <w:name w:val="Footer Char"/>
    <w:basedOn w:val="DefaultParagraphFont"/>
    <w:link w:val="Footer"/>
    <w:semiHidden/>
    <w:rsid w:val="00AF2865"/>
    <w:rPr>
      <w:rFonts w:ascii="Arial" w:eastAsia="Times New Roman" w:hAnsi="Arial" w:cs="Times New Roman"/>
      <w:sz w:val="22"/>
      <w:szCs w:val="20"/>
      <w:lang w:val="fr-FR" w:eastAsia="de-DE"/>
    </w:rPr>
  </w:style>
  <w:style w:type="paragraph" w:styleId="Header">
    <w:name w:val="header"/>
    <w:basedOn w:val="Normal"/>
    <w:link w:val="HeaderChar"/>
    <w:uiPriority w:val="99"/>
    <w:rsid w:val="00AF2865"/>
    <w:pPr>
      <w:tabs>
        <w:tab w:val="center" w:pos="4536"/>
        <w:tab w:val="right" w:pos="9072"/>
      </w:tabs>
    </w:pPr>
    <w:rPr>
      <w:rFonts w:ascii="Arial" w:eastAsia="Times New Roman" w:hAnsi="Arial"/>
      <w:sz w:val="22"/>
      <w:szCs w:val="20"/>
      <w:lang w:eastAsia="de-DE"/>
    </w:rPr>
  </w:style>
  <w:style w:type="character" w:customStyle="1" w:styleId="HeaderChar">
    <w:name w:val="Header Char"/>
    <w:basedOn w:val="DefaultParagraphFont"/>
    <w:link w:val="Header"/>
    <w:uiPriority w:val="99"/>
    <w:rsid w:val="00AF2865"/>
    <w:rPr>
      <w:rFonts w:ascii="Arial" w:eastAsia="Times New Roman" w:hAnsi="Arial" w:cs="Times New Roman"/>
      <w:sz w:val="22"/>
      <w:szCs w:val="20"/>
      <w:lang w:eastAsia="de-DE"/>
    </w:rPr>
  </w:style>
  <w:style w:type="paragraph" w:styleId="IntenseQuote">
    <w:name w:val="Intense Quote"/>
    <w:basedOn w:val="Normal"/>
    <w:next w:val="Normal"/>
    <w:link w:val="IntenseQuoteChar"/>
    <w:uiPriority w:val="30"/>
    <w:rsid w:val="00AF2865"/>
    <w:pPr>
      <w:pBdr>
        <w:bottom w:val="single" w:sz="4" w:space="4" w:color="4F81BD"/>
      </w:pBdr>
      <w:spacing w:before="200" w:after="280"/>
      <w:ind w:left="936" w:right="936"/>
    </w:pPr>
    <w:rPr>
      <w:rFonts w:ascii="Arial" w:eastAsia="Times New Roman" w:hAnsi="Arial"/>
      <w:b/>
      <w:bCs/>
      <w:i/>
      <w:iCs/>
      <w:color w:val="4F81BD"/>
      <w:sz w:val="22"/>
      <w:szCs w:val="20"/>
      <w:lang w:eastAsia="de-DE"/>
    </w:rPr>
  </w:style>
  <w:style w:type="character" w:customStyle="1" w:styleId="IntenseQuoteChar">
    <w:name w:val="Intense Quote Char"/>
    <w:basedOn w:val="DefaultParagraphFont"/>
    <w:link w:val="IntenseQuote"/>
    <w:uiPriority w:val="30"/>
    <w:rsid w:val="00AF2865"/>
    <w:rPr>
      <w:rFonts w:ascii="Arial" w:eastAsia="Times New Roman" w:hAnsi="Arial" w:cs="Times New Roman"/>
      <w:b/>
      <w:bCs/>
      <w:i/>
      <w:iCs/>
      <w:color w:val="4F81BD"/>
      <w:sz w:val="22"/>
      <w:szCs w:val="20"/>
      <w:lang w:eastAsia="de-DE"/>
    </w:rPr>
  </w:style>
  <w:style w:type="character" w:styleId="IntenseReference">
    <w:name w:val="Intense Reference"/>
    <w:basedOn w:val="DefaultParagraphFont"/>
    <w:uiPriority w:val="32"/>
    <w:rsid w:val="00AF2865"/>
    <w:rPr>
      <w:b/>
      <w:bCs/>
      <w:smallCaps/>
      <w:color w:val="C0504D"/>
      <w:spacing w:val="5"/>
      <w:u w:val="single"/>
    </w:rPr>
  </w:style>
  <w:style w:type="paragraph" w:styleId="Quote">
    <w:name w:val="Quote"/>
    <w:basedOn w:val="Normal"/>
    <w:next w:val="Normal"/>
    <w:link w:val="QuoteChar"/>
    <w:uiPriority w:val="29"/>
    <w:rsid w:val="00AF2865"/>
    <w:pPr>
      <w:spacing w:after="200" w:line="276" w:lineRule="auto"/>
    </w:pPr>
    <w:rPr>
      <w:i/>
      <w:iCs/>
      <w:color w:val="000000"/>
      <w:sz w:val="22"/>
      <w:szCs w:val="22"/>
    </w:rPr>
  </w:style>
  <w:style w:type="character" w:customStyle="1" w:styleId="QuoteChar">
    <w:name w:val="Quote Char"/>
    <w:basedOn w:val="DefaultParagraphFont"/>
    <w:link w:val="Quote"/>
    <w:uiPriority w:val="29"/>
    <w:rsid w:val="00AF2865"/>
    <w:rPr>
      <w:i/>
      <w:iCs/>
      <w:color w:val="000000"/>
      <w:sz w:val="22"/>
      <w:szCs w:val="22"/>
    </w:rPr>
  </w:style>
  <w:style w:type="paragraph" w:styleId="Subtitle">
    <w:name w:val="Subtitle"/>
    <w:basedOn w:val="Normal"/>
    <w:next w:val="Normal"/>
    <w:link w:val="SubtitleChar"/>
    <w:uiPriority w:val="11"/>
    <w:qFormat/>
    <w:rsid w:val="00AF2865"/>
    <w:pPr>
      <w:numPr>
        <w:ilvl w:val="1"/>
      </w:numPr>
      <w:spacing w:after="200" w:line="276" w:lineRule="auto"/>
    </w:pPr>
    <w:rPr>
      <w:rFonts w:ascii="Calibri" w:eastAsia="Times New Roman" w:hAnsi="Calibri"/>
      <w:i/>
      <w:iCs/>
      <w:color w:val="4F81BD"/>
      <w:spacing w:val="15"/>
    </w:rPr>
  </w:style>
  <w:style w:type="character" w:customStyle="1" w:styleId="SubtitleChar">
    <w:name w:val="Subtitle Char"/>
    <w:basedOn w:val="DefaultParagraphFont"/>
    <w:link w:val="Subtitle"/>
    <w:uiPriority w:val="11"/>
    <w:rsid w:val="00AF2865"/>
    <w:rPr>
      <w:rFonts w:ascii="Calibri" w:eastAsia="Times New Roman" w:hAnsi="Calibri" w:cs="Times New Roman"/>
      <w:i/>
      <w:iCs/>
      <w:color w:val="4F81BD"/>
      <w:spacing w:val="15"/>
    </w:rPr>
  </w:style>
  <w:style w:type="character" w:styleId="SubtleReference">
    <w:name w:val="Subtle Reference"/>
    <w:basedOn w:val="DefaultParagraphFont"/>
    <w:uiPriority w:val="31"/>
    <w:rsid w:val="00AF2865"/>
    <w:rPr>
      <w:smallCaps/>
      <w:color w:val="C0504D"/>
      <w:u w:val="single"/>
    </w:rPr>
  </w:style>
  <w:style w:type="paragraph" w:customStyle="1" w:styleId="Text1">
    <w:name w:val="Text 1"/>
    <w:basedOn w:val="AirbusStandard"/>
    <w:rsid w:val="00AF2865"/>
    <w:pPr>
      <w:spacing w:after="240"/>
      <w:ind w:left="425"/>
    </w:pPr>
  </w:style>
  <w:style w:type="paragraph" w:customStyle="1" w:styleId="Text2">
    <w:name w:val="Text 2"/>
    <w:basedOn w:val="Text1"/>
    <w:rsid w:val="00AF2865"/>
    <w:pPr>
      <w:ind w:left="567"/>
    </w:pPr>
  </w:style>
  <w:style w:type="paragraph" w:customStyle="1" w:styleId="Text3">
    <w:name w:val="Text 3"/>
    <w:basedOn w:val="Text2"/>
    <w:rsid w:val="00AF2865"/>
    <w:pPr>
      <w:ind w:left="1276"/>
    </w:pPr>
  </w:style>
  <w:style w:type="paragraph" w:customStyle="1" w:styleId="Text4">
    <w:name w:val="Text 4"/>
    <w:basedOn w:val="Text3"/>
    <w:rsid w:val="00AF2865"/>
    <w:pPr>
      <w:ind w:left="2126"/>
    </w:pPr>
  </w:style>
  <w:style w:type="paragraph" w:customStyle="1" w:styleId="Text5">
    <w:name w:val="Text 5"/>
    <w:basedOn w:val="Text4"/>
    <w:rsid w:val="00AF2865"/>
  </w:style>
  <w:style w:type="paragraph" w:customStyle="1" w:styleId="Text6">
    <w:name w:val="Text 6"/>
    <w:basedOn w:val="Text5"/>
    <w:rsid w:val="00AF2865"/>
  </w:style>
  <w:style w:type="paragraph" w:styleId="Title">
    <w:name w:val="Title"/>
    <w:basedOn w:val="Normal"/>
    <w:next w:val="Normal"/>
    <w:link w:val="TitleChar"/>
    <w:uiPriority w:val="10"/>
    <w:qFormat/>
    <w:rsid w:val="00AF2865"/>
    <w:pPr>
      <w:pBdr>
        <w:bottom w:val="single" w:sz="8" w:space="4" w:color="4F81BD"/>
      </w:pBdr>
      <w:spacing w:after="300"/>
      <w:contextualSpacing/>
    </w:pPr>
    <w:rPr>
      <w:rFonts w:ascii="Calibri" w:eastAsia="Times New Roman" w:hAnsi="Calibri"/>
      <w:color w:val="17365D"/>
      <w:spacing w:val="5"/>
      <w:kern w:val="28"/>
      <w:sz w:val="52"/>
      <w:szCs w:val="52"/>
    </w:rPr>
  </w:style>
  <w:style w:type="character" w:customStyle="1" w:styleId="TitleChar">
    <w:name w:val="Title Char"/>
    <w:basedOn w:val="DefaultParagraphFont"/>
    <w:link w:val="Title"/>
    <w:uiPriority w:val="10"/>
    <w:rsid w:val="00AF2865"/>
    <w:rPr>
      <w:rFonts w:ascii="Calibri" w:eastAsia="Times New Roman" w:hAnsi="Calibri" w:cs="Times New Roman"/>
      <w:color w:val="17365D"/>
      <w:spacing w:val="5"/>
      <w:kern w:val="28"/>
      <w:sz w:val="52"/>
      <w:szCs w:val="52"/>
    </w:rPr>
  </w:style>
  <w:style w:type="paragraph" w:styleId="TOC1">
    <w:name w:val="toc 1"/>
    <w:basedOn w:val="AirbusStandard"/>
    <w:next w:val="Normal"/>
    <w:semiHidden/>
    <w:rsid w:val="00AF2865"/>
    <w:pPr>
      <w:tabs>
        <w:tab w:val="left" w:pos="425"/>
        <w:tab w:val="right" w:pos="9639"/>
      </w:tabs>
      <w:spacing w:before="240"/>
      <w:ind w:left="425" w:right="567" w:hanging="425"/>
    </w:pPr>
    <w:rPr>
      <w:b/>
      <w:caps/>
      <w:sz w:val="24"/>
    </w:rPr>
  </w:style>
  <w:style w:type="paragraph" w:styleId="TOC2">
    <w:name w:val="toc 2"/>
    <w:basedOn w:val="TOC1"/>
    <w:next w:val="Normal"/>
    <w:semiHidden/>
    <w:rsid w:val="00AF2865"/>
    <w:pPr>
      <w:tabs>
        <w:tab w:val="clear" w:pos="425"/>
        <w:tab w:val="left" w:pos="567"/>
      </w:tabs>
      <w:ind w:left="567" w:hanging="567"/>
    </w:pPr>
    <w:rPr>
      <w:sz w:val="22"/>
    </w:rPr>
  </w:style>
  <w:style w:type="paragraph" w:styleId="TOC3">
    <w:name w:val="toc 3"/>
    <w:basedOn w:val="TOC2"/>
    <w:next w:val="Normal"/>
    <w:semiHidden/>
    <w:rsid w:val="00AF2865"/>
    <w:pPr>
      <w:tabs>
        <w:tab w:val="clear" w:pos="567"/>
        <w:tab w:val="left" w:pos="1276"/>
      </w:tabs>
      <w:ind w:left="709" w:hanging="709"/>
    </w:pPr>
    <w:rPr>
      <w:b w:val="0"/>
      <w:caps w:val="0"/>
    </w:rPr>
  </w:style>
  <w:style w:type="paragraph" w:styleId="TOC4">
    <w:name w:val="toc 4"/>
    <w:basedOn w:val="TOC3"/>
    <w:next w:val="Normal"/>
    <w:semiHidden/>
    <w:rsid w:val="00AF2865"/>
    <w:pPr>
      <w:tabs>
        <w:tab w:val="clear" w:pos="1276"/>
        <w:tab w:val="left" w:pos="2126"/>
      </w:tabs>
      <w:spacing w:before="120"/>
      <w:ind w:left="2127" w:hanging="851"/>
    </w:pPr>
  </w:style>
  <w:style w:type="paragraph" w:styleId="TOC5">
    <w:name w:val="toc 5"/>
    <w:basedOn w:val="TOC4"/>
    <w:next w:val="Normal"/>
    <w:semiHidden/>
    <w:rsid w:val="00AF2865"/>
    <w:pPr>
      <w:tabs>
        <w:tab w:val="clear" w:pos="2126"/>
        <w:tab w:val="left" w:pos="2552"/>
      </w:tabs>
      <w:spacing w:before="0"/>
      <w:ind w:left="2551" w:hanging="992"/>
    </w:pPr>
    <w:rPr>
      <w:sz w:val="20"/>
    </w:rPr>
  </w:style>
  <w:style w:type="paragraph" w:styleId="TOC6">
    <w:name w:val="toc 6"/>
    <w:basedOn w:val="TOC5"/>
    <w:next w:val="Normal"/>
    <w:semiHidden/>
    <w:rsid w:val="00AF2865"/>
    <w:pPr>
      <w:tabs>
        <w:tab w:val="clear" w:pos="2552"/>
        <w:tab w:val="left" w:pos="2977"/>
      </w:tabs>
      <w:ind w:left="2977" w:hanging="1134"/>
    </w:pPr>
  </w:style>
  <w:style w:type="paragraph" w:styleId="TOC7">
    <w:name w:val="toc 7"/>
    <w:basedOn w:val="AirbusStandard"/>
    <w:next w:val="Normal"/>
    <w:semiHidden/>
    <w:rsid w:val="00AF2865"/>
    <w:pPr>
      <w:ind w:left="1320"/>
    </w:pPr>
  </w:style>
  <w:style w:type="paragraph" w:styleId="TOC8">
    <w:name w:val="toc 8"/>
    <w:basedOn w:val="AirbusStandard"/>
    <w:next w:val="Normal"/>
    <w:semiHidden/>
    <w:rsid w:val="00AF2865"/>
    <w:pPr>
      <w:spacing w:before="240"/>
      <w:ind w:left="1542"/>
    </w:pPr>
  </w:style>
  <w:style w:type="paragraph" w:styleId="TOC9">
    <w:name w:val="toc 9"/>
    <w:basedOn w:val="AirbusStandard"/>
    <w:next w:val="Normal"/>
    <w:semiHidden/>
    <w:rsid w:val="00AF2865"/>
    <w:pPr>
      <w:spacing w:after="240"/>
      <w:ind w:left="1758"/>
    </w:pPr>
  </w:style>
  <w:style w:type="paragraph" w:styleId="BalloonText">
    <w:name w:val="Balloon Text"/>
    <w:basedOn w:val="Normal"/>
    <w:link w:val="BalloonTextChar"/>
    <w:uiPriority w:val="99"/>
    <w:semiHidden/>
    <w:unhideWhenUsed/>
    <w:rsid w:val="00AF2865"/>
    <w:rPr>
      <w:rFonts w:ascii="Tahoma" w:eastAsia="Times New Roman" w:hAnsi="Tahoma" w:cs="Tahoma"/>
      <w:sz w:val="16"/>
      <w:szCs w:val="16"/>
      <w:lang w:eastAsia="de-DE"/>
    </w:rPr>
  </w:style>
  <w:style w:type="character" w:customStyle="1" w:styleId="BalloonTextChar">
    <w:name w:val="Balloon Text Char"/>
    <w:basedOn w:val="DefaultParagraphFont"/>
    <w:link w:val="BalloonText"/>
    <w:uiPriority w:val="99"/>
    <w:semiHidden/>
    <w:rsid w:val="00AF2865"/>
    <w:rPr>
      <w:rFonts w:ascii="Tahoma" w:eastAsia="Times New Roman" w:hAnsi="Tahoma" w:cs="Tahoma"/>
      <w:sz w:val="16"/>
      <w:szCs w:val="16"/>
      <w:lang w:eastAsia="de-DE"/>
    </w:rPr>
  </w:style>
  <w:style w:type="paragraph" w:styleId="NormalWeb">
    <w:name w:val="Normal (Web)"/>
    <w:basedOn w:val="Normal"/>
    <w:uiPriority w:val="99"/>
    <w:unhideWhenUsed/>
    <w:rsid w:val="00AF2865"/>
    <w:pPr>
      <w:spacing w:before="100" w:beforeAutospacing="1" w:after="100" w:afterAutospacing="1"/>
    </w:pPr>
    <w:rPr>
      <w:rFonts w:ascii="Times New Roman" w:eastAsia="Times New Roman" w:hAnsi="Times New Roman"/>
      <w:lang w:val="en-GB" w:eastAsia="en-GB"/>
    </w:rPr>
  </w:style>
  <w:style w:type="paragraph" w:styleId="ListParagraph">
    <w:name w:val="List Paragraph"/>
    <w:basedOn w:val="Normal"/>
    <w:uiPriority w:val="34"/>
    <w:qFormat/>
    <w:rsid w:val="00AF2865"/>
    <w:pPr>
      <w:ind w:left="720"/>
      <w:contextualSpacing/>
    </w:pPr>
    <w:rPr>
      <w:rFonts w:ascii="Arial" w:eastAsia="Times New Roman" w:hAnsi="Arial"/>
      <w:sz w:val="22"/>
      <w:szCs w:val="20"/>
      <w:lang w:eastAsia="de-DE"/>
    </w:rPr>
  </w:style>
  <w:style w:type="table" w:styleId="TableGrid">
    <w:name w:val="Table Grid"/>
    <w:basedOn w:val="TableNormal"/>
    <w:uiPriority w:val="59"/>
    <w:rsid w:val="00AF2865"/>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90095E"/>
    <w:rPr>
      <w:color w:val="0000FF"/>
      <w:u w:val="single"/>
    </w:rPr>
  </w:style>
  <w:style w:type="paragraph" w:customStyle="1" w:styleId="prefade">
    <w:name w:val="prefade"/>
    <w:basedOn w:val="Normal"/>
    <w:rsid w:val="005377B1"/>
    <w:pPr>
      <w:spacing w:before="100" w:beforeAutospacing="1" w:after="100" w:afterAutospacing="1"/>
    </w:pPr>
    <w:rPr>
      <w:rFonts w:ascii="Times New Roman" w:eastAsia="Times New Roman" w:hAnsi="Times New Roman"/>
      <w:lang w:val="en-GB" w:eastAsia="en-GB"/>
    </w:rPr>
  </w:style>
  <w:style w:type="character" w:styleId="Strong">
    <w:name w:val="Strong"/>
    <w:uiPriority w:val="22"/>
    <w:qFormat/>
    <w:rsid w:val="005377B1"/>
    <w:rPr>
      <w:b/>
      <w:bCs/>
    </w:rPr>
  </w:style>
  <w:style w:type="character" w:styleId="Emphasis">
    <w:name w:val="Emphasis"/>
    <w:uiPriority w:val="20"/>
    <w:qFormat/>
    <w:rsid w:val="005377B1"/>
    <w:rPr>
      <w:i/>
      <w:iCs/>
    </w:rPr>
  </w:style>
  <w:style w:type="character" w:customStyle="1" w:styleId="GridTable1Light1">
    <w:name w:val="Grid Table 1 Light1"/>
    <w:uiPriority w:val="33"/>
    <w:rsid w:val="0091499F"/>
    <w:rPr>
      <w:b/>
      <w:bCs/>
      <w:smallCaps/>
      <w:spacing w:val="5"/>
    </w:rPr>
  </w:style>
  <w:style w:type="character" w:customStyle="1" w:styleId="LightShading-Accent2Char">
    <w:name w:val="Light Shading - Accent 2 Char"/>
    <w:link w:val="LightShading-Accent2"/>
    <w:uiPriority w:val="30"/>
    <w:rsid w:val="0091499F"/>
    <w:rPr>
      <w:rFonts w:ascii="Arial" w:eastAsia="Times New Roman" w:hAnsi="Arial" w:cs="Times New Roman"/>
      <w:b/>
      <w:bCs/>
      <w:i/>
      <w:iCs/>
      <w:color w:val="4F81BD"/>
      <w:sz w:val="22"/>
      <w:szCs w:val="20"/>
      <w:lang w:eastAsia="de-DE"/>
    </w:rPr>
  </w:style>
  <w:style w:type="character" w:customStyle="1" w:styleId="TableGridLight1">
    <w:name w:val="Table Grid Light1"/>
    <w:uiPriority w:val="32"/>
    <w:rsid w:val="0091499F"/>
    <w:rPr>
      <w:b/>
      <w:bCs/>
      <w:smallCaps/>
      <w:color w:val="C0504D"/>
      <w:spacing w:val="5"/>
      <w:u w:val="single"/>
    </w:rPr>
  </w:style>
  <w:style w:type="character" w:customStyle="1" w:styleId="ColorfulGrid-Accent1Char">
    <w:name w:val="Colorful Grid - Accent 1 Char"/>
    <w:link w:val="ColourfulGridAccent1"/>
    <w:uiPriority w:val="29"/>
    <w:rsid w:val="0091499F"/>
    <w:rPr>
      <w:i/>
      <w:iCs/>
      <w:color w:val="000000"/>
      <w:sz w:val="22"/>
      <w:szCs w:val="22"/>
    </w:rPr>
  </w:style>
  <w:style w:type="character" w:customStyle="1" w:styleId="PlainTable51">
    <w:name w:val="Plain Table 51"/>
    <w:uiPriority w:val="31"/>
    <w:rsid w:val="0091499F"/>
    <w:rPr>
      <w:smallCaps/>
      <w:color w:val="C0504D"/>
      <w:u w:val="single"/>
    </w:rPr>
  </w:style>
  <w:style w:type="paragraph" w:customStyle="1" w:styleId="sqsrte-large">
    <w:name w:val="sqsrte-large"/>
    <w:basedOn w:val="Normal"/>
    <w:rsid w:val="0091499F"/>
    <w:pPr>
      <w:spacing w:before="100" w:beforeAutospacing="1" w:after="100" w:afterAutospacing="1"/>
    </w:pPr>
    <w:rPr>
      <w:rFonts w:ascii="Times New Roman" w:eastAsia="Times New Roman" w:hAnsi="Times New Roman"/>
      <w:lang w:val="en-GB" w:eastAsia="en-GB"/>
    </w:rPr>
  </w:style>
  <w:style w:type="table" w:styleId="LightShading-Accent2">
    <w:name w:val="Light Shading Accent 2"/>
    <w:basedOn w:val="TableNormal"/>
    <w:link w:val="LightShading-Accent2Char"/>
    <w:uiPriority w:val="30"/>
    <w:rsid w:val="0091499F"/>
    <w:rPr>
      <w:rFonts w:ascii="Arial" w:eastAsia="Times New Roman" w:hAnsi="Arial"/>
      <w:b/>
      <w:bCs/>
      <w:i/>
      <w:iCs/>
      <w:color w:val="4F81BD"/>
      <w:sz w:val="22"/>
      <w:lang w:eastAsia="de-DE"/>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ColourfulGridAccent1">
    <w:name w:val="Colorful Grid Accent 1"/>
    <w:basedOn w:val="TableNormal"/>
    <w:link w:val="ColorfulGrid-Accent1Char"/>
    <w:uiPriority w:val="29"/>
    <w:rsid w:val="0091499F"/>
    <w:rPr>
      <w:i/>
      <w:iCs/>
      <w:color w:val="000000"/>
      <w:sz w:val="22"/>
      <w:szCs w:val="22"/>
    </w:rPr>
    <w:tblPr>
      <w:tblStyleRowBandSize w:val="1"/>
      <w:tblStyleColBandSize w:val="1"/>
      <w:tblBorders>
        <w:insideH w:val="single" w:sz="4" w:space="0" w:color="FFFFFF" w:themeColor="background1"/>
      </w:tblBorders>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769</Words>
  <Characters>4387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Dawkins</dc:creator>
  <cp:keywords/>
  <cp:lastModifiedBy>chrisdawkins2015@gmail.com</cp:lastModifiedBy>
  <cp:revision>14</cp:revision>
  <cp:lastPrinted>2024-01-15T13:00:00Z</cp:lastPrinted>
  <dcterms:created xsi:type="dcterms:W3CDTF">2023-10-18T13:48:00Z</dcterms:created>
  <dcterms:modified xsi:type="dcterms:W3CDTF">2026-09-19T11:01:00Z</dcterms:modified>
</cp:coreProperties>
</file>